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A34EA6" w14:textId="77777777" w:rsidR="00F23FF4" w:rsidRPr="00815901" w:rsidRDefault="00DC7C80" w:rsidP="00F23FF4">
      <w:pPr>
        <w:pStyle w:val="Bezmezer"/>
        <w:rPr>
          <w:rFonts w:cs="Calibri"/>
          <w:b/>
          <w:sz w:val="36"/>
          <w:szCs w:val="36"/>
          <w:lang w:val="cs-CZ"/>
        </w:rPr>
      </w:pPr>
      <w:bookmarkStart w:id="0" w:name="_GoBack"/>
      <w:bookmarkEnd w:id="0"/>
      <w:r w:rsidRPr="00DC7C80">
        <w:rPr>
          <w:rFonts w:cs="Calibri"/>
          <w:b/>
          <w:sz w:val="36"/>
          <w:szCs w:val="36"/>
          <w:lang w:val="cs-CZ"/>
        </w:rPr>
        <w:t>Michaël Borremans</w:t>
      </w:r>
      <w:r w:rsidR="009B20D6">
        <w:rPr>
          <w:rFonts w:cs="Calibri"/>
          <w:b/>
          <w:sz w:val="36"/>
          <w:szCs w:val="36"/>
          <w:lang w:val="cs-CZ"/>
        </w:rPr>
        <w:t xml:space="preserve"> </w:t>
      </w:r>
      <w:r>
        <w:rPr>
          <w:rFonts w:cs="Calibri"/>
          <w:b/>
          <w:sz w:val="36"/>
          <w:szCs w:val="36"/>
          <w:lang w:val="cs-CZ"/>
        </w:rPr>
        <w:t>v Ga</w:t>
      </w:r>
      <w:r w:rsidR="009B20D6">
        <w:rPr>
          <w:rFonts w:cs="Calibri"/>
          <w:b/>
          <w:sz w:val="36"/>
          <w:szCs w:val="36"/>
          <w:lang w:val="cs-CZ"/>
        </w:rPr>
        <w:t>lerii Rudolfinum</w:t>
      </w:r>
      <w:r w:rsidR="00D64990">
        <w:rPr>
          <w:rFonts w:cs="Calibri"/>
          <w:b/>
          <w:sz w:val="36"/>
          <w:szCs w:val="36"/>
          <w:lang w:val="cs-CZ"/>
        </w:rPr>
        <w:t xml:space="preserve"> </w:t>
      </w:r>
      <w:r w:rsidR="009B20D6">
        <w:rPr>
          <w:rFonts w:cs="Calibri"/>
          <w:b/>
          <w:sz w:val="36"/>
          <w:szCs w:val="36"/>
          <w:lang w:val="cs-CZ"/>
        </w:rPr>
        <w:t xml:space="preserve">představí malby, video </w:t>
      </w:r>
      <w:r w:rsidR="009B20D6">
        <w:rPr>
          <w:rFonts w:cs="Calibri"/>
          <w:b/>
          <w:sz w:val="36"/>
          <w:szCs w:val="36"/>
          <w:lang w:val="cs-CZ"/>
        </w:rPr>
        <w:br/>
        <w:t xml:space="preserve">a tři nové obrazy </w:t>
      </w:r>
    </w:p>
    <w:p w14:paraId="1A0CFFD0" w14:textId="77777777" w:rsidR="004B0938" w:rsidRPr="00815901" w:rsidRDefault="004B0938" w:rsidP="0074690A">
      <w:pPr>
        <w:pStyle w:val="Text"/>
        <w:rPr>
          <w:rFonts w:ascii="Calibri" w:hAnsi="Calibri" w:cs="Calibri"/>
          <w:b/>
        </w:rPr>
      </w:pPr>
    </w:p>
    <w:p w14:paraId="7FBE894D" w14:textId="77777777" w:rsidR="00DC7C80" w:rsidRPr="00124F31" w:rsidRDefault="00DC7C80" w:rsidP="00DC7C80">
      <w:pPr>
        <w:pStyle w:val="Bezmezer"/>
      </w:pPr>
      <w:r w:rsidRPr="00124F31">
        <w:t>Michaël Borremans</w:t>
      </w:r>
      <w:r>
        <w:t xml:space="preserve"> The Duck</w:t>
      </w:r>
    </w:p>
    <w:p w14:paraId="4BA65EC2" w14:textId="77777777" w:rsidR="00DC7C80" w:rsidRPr="00DC7C80" w:rsidRDefault="00DC7C80" w:rsidP="00DC7C80">
      <w:pPr>
        <w:pStyle w:val="Bezmezer"/>
        <w:rPr>
          <w:u w:val="single"/>
        </w:rPr>
      </w:pPr>
      <w:r w:rsidRPr="00DC7C80">
        <w:rPr>
          <w:u w:val="single"/>
        </w:rPr>
        <w:t>22. 1. – 12. 4. 2020</w:t>
      </w:r>
    </w:p>
    <w:p w14:paraId="488E2832" w14:textId="77777777" w:rsidR="00DC7C80" w:rsidRPr="00815901" w:rsidRDefault="00DC7C80" w:rsidP="00DC7C80">
      <w:pPr>
        <w:pStyle w:val="Text"/>
        <w:rPr>
          <w:rFonts w:ascii="Calibri" w:hAnsi="Calibri" w:cs="Calibri"/>
          <w:u w:val="single"/>
        </w:rPr>
      </w:pPr>
      <w:r w:rsidRPr="00815901">
        <w:rPr>
          <w:rFonts w:ascii="Calibri" w:hAnsi="Calibri" w:cs="Calibri"/>
        </w:rPr>
        <w:t>Galerie Rudolfinum</w:t>
      </w:r>
    </w:p>
    <w:p w14:paraId="10A8D956" w14:textId="77777777" w:rsidR="00F219D6" w:rsidRPr="00C23A2B" w:rsidRDefault="00DC7C80" w:rsidP="0004329C">
      <w:pPr>
        <w:pStyle w:val="Text"/>
        <w:rPr>
          <w:rFonts w:ascii="Calibri" w:hAnsi="Calibri" w:cs="Calibri"/>
        </w:rPr>
      </w:pPr>
      <w:r w:rsidRPr="00815901">
        <w:rPr>
          <w:rFonts w:ascii="Calibri" w:hAnsi="Calibri" w:cs="Calibri"/>
        </w:rPr>
        <w:t>Kurátor výstavy: Petr Nedoma</w:t>
      </w:r>
      <w:r w:rsidR="00981D63">
        <w:rPr>
          <w:rFonts w:ascii="Calibri" w:hAnsi="Calibri" w:cs="Calibri"/>
          <w:u w:val="single"/>
        </w:rPr>
        <w:br/>
      </w:r>
      <w:r w:rsidR="00AF5356">
        <w:rPr>
          <w:rFonts w:ascii="Calibri" w:hAnsi="Calibri" w:cs="Calibri"/>
        </w:rPr>
        <w:br/>
      </w:r>
      <w:r w:rsidR="00D814C1">
        <w:rPr>
          <w:rFonts w:ascii="Calibri" w:hAnsi="Calibri" w:cs="Calibri"/>
          <w:b/>
        </w:rPr>
        <w:t xml:space="preserve">(Praha, 21. ledna 2020) </w:t>
      </w:r>
      <w:r w:rsidR="007C3CE1" w:rsidRPr="00EB6652">
        <w:rPr>
          <w:rFonts w:ascii="Calibri" w:hAnsi="Calibri" w:cs="Calibri"/>
          <w:b/>
        </w:rPr>
        <w:t>Belgický umělec Michaël Borremans (*1963) si vydobyl výrazné postavení na mezinárodní scéně svým inovativním přístupem k</w:t>
      </w:r>
      <w:r w:rsidR="00AD6F91">
        <w:rPr>
          <w:rFonts w:ascii="Calibri" w:hAnsi="Calibri" w:cs="Calibri"/>
          <w:b/>
        </w:rPr>
        <w:t> </w:t>
      </w:r>
      <w:r w:rsidR="007C3CE1" w:rsidRPr="00EB6652">
        <w:rPr>
          <w:rFonts w:ascii="Calibri" w:hAnsi="Calibri" w:cs="Calibri"/>
          <w:b/>
        </w:rPr>
        <w:t>malbě</w:t>
      </w:r>
      <w:r w:rsidR="00AD6F91">
        <w:rPr>
          <w:rFonts w:ascii="Calibri" w:hAnsi="Calibri" w:cs="Calibri"/>
          <w:b/>
        </w:rPr>
        <w:t>. J</w:t>
      </w:r>
      <w:r w:rsidR="00AD6F91" w:rsidRPr="00AD6F91">
        <w:rPr>
          <w:rFonts w:ascii="Calibri" w:hAnsi="Calibri" w:cs="Calibri"/>
          <w:b/>
        </w:rPr>
        <w:t>eho plátna oslovují univerz</w:t>
      </w:r>
      <w:r w:rsidR="00AD6F91">
        <w:rPr>
          <w:rFonts w:ascii="Calibri" w:hAnsi="Calibri" w:cs="Calibri"/>
          <w:b/>
        </w:rPr>
        <w:t xml:space="preserve">ální témata, která </w:t>
      </w:r>
      <w:r w:rsidR="00AD6F91" w:rsidRPr="00AD6F91">
        <w:rPr>
          <w:rFonts w:ascii="Calibri" w:hAnsi="Calibri" w:cs="Calibri"/>
          <w:b/>
        </w:rPr>
        <w:t>rezonují se specificky současným vý</w:t>
      </w:r>
      <w:r w:rsidR="00732D08">
        <w:rPr>
          <w:rFonts w:ascii="Calibri" w:hAnsi="Calibri" w:cs="Calibri"/>
          <w:b/>
        </w:rPr>
        <w:t>znamem, přičemž j</w:t>
      </w:r>
      <w:r w:rsidR="00AD6F91">
        <w:rPr>
          <w:rFonts w:ascii="Calibri" w:hAnsi="Calibri" w:cs="Calibri"/>
          <w:b/>
        </w:rPr>
        <w:t>eho dílo je charakteristické znepokojivě silným psychologickým momentem</w:t>
      </w:r>
      <w:r w:rsidR="00EB6652" w:rsidRPr="00EB6652">
        <w:rPr>
          <w:rFonts w:ascii="Calibri" w:hAnsi="Calibri" w:cs="Calibri"/>
          <w:b/>
        </w:rPr>
        <w:t xml:space="preserve">. </w:t>
      </w:r>
      <w:r w:rsidR="00F219D6" w:rsidRPr="00EB6652">
        <w:rPr>
          <w:rFonts w:ascii="Calibri" w:hAnsi="Calibri" w:cs="Calibri"/>
          <w:b/>
        </w:rPr>
        <w:t xml:space="preserve">Výstava </w:t>
      </w:r>
      <w:proofErr w:type="spellStart"/>
      <w:r w:rsidR="00F219D6" w:rsidRPr="00EB6652">
        <w:rPr>
          <w:rFonts w:ascii="Calibri" w:hAnsi="Calibri" w:cs="Calibri"/>
          <w:b/>
        </w:rPr>
        <w:t>The</w:t>
      </w:r>
      <w:proofErr w:type="spellEnd"/>
      <w:r w:rsidR="00F219D6" w:rsidRPr="00EB6652">
        <w:rPr>
          <w:rFonts w:ascii="Calibri" w:hAnsi="Calibri" w:cs="Calibri"/>
          <w:b/>
        </w:rPr>
        <w:t xml:space="preserve"> </w:t>
      </w:r>
      <w:proofErr w:type="spellStart"/>
      <w:r w:rsidR="00F219D6" w:rsidRPr="00EB6652">
        <w:rPr>
          <w:rFonts w:ascii="Calibri" w:hAnsi="Calibri" w:cs="Calibri"/>
          <w:b/>
        </w:rPr>
        <w:t>Duck</w:t>
      </w:r>
      <w:proofErr w:type="spellEnd"/>
      <w:r w:rsidR="00F219D6" w:rsidRPr="00EB6652">
        <w:rPr>
          <w:rFonts w:ascii="Calibri" w:hAnsi="Calibri" w:cs="Calibri"/>
          <w:b/>
        </w:rPr>
        <w:t xml:space="preserve"> představuje </w:t>
      </w:r>
      <w:r w:rsidR="00EB6652" w:rsidRPr="00EB6652">
        <w:rPr>
          <w:rFonts w:ascii="Calibri" w:hAnsi="Calibri" w:cs="Calibri"/>
          <w:b/>
        </w:rPr>
        <w:t>na</w:t>
      </w:r>
      <w:r w:rsidR="00F219D6" w:rsidRPr="00EB6652">
        <w:rPr>
          <w:rFonts w:ascii="Calibri" w:hAnsi="Calibri" w:cs="Calibri"/>
          <w:b/>
        </w:rPr>
        <w:t xml:space="preserve"> třicítce děl průřez </w:t>
      </w:r>
      <w:proofErr w:type="spellStart"/>
      <w:r w:rsidR="00F219D6" w:rsidRPr="00EB6652">
        <w:rPr>
          <w:rFonts w:ascii="Calibri" w:hAnsi="Calibri" w:cs="Calibri"/>
          <w:b/>
        </w:rPr>
        <w:t>Borremansovou</w:t>
      </w:r>
      <w:proofErr w:type="spellEnd"/>
      <w:r w:rsidR="00F219D6" w:rsidRPr="00EB6652">
        <w:rPr>
          <w:rFonts w:ascii="Calibri" w:hAnsi="Calibri" w:cs="Calibri"/>
          <w:b/>
        </w:rPr>
        <w:t xml:space="preserve"> malířskou tvorbou</w:t>
      </w:r>
      <w:r w:rsidR="00EB6652" w:rsidRPr="00EB6652">
        <w:rPr>
          <w:rFonts w:ascii="Calibri" w:hAnsi="Calibri" w:cs="Calibri"/>
          <w:b/>
        </w:rPr>
        <w:t xml:space="preserve"> </w:t>
      </w:r>
      <w:r w:rsidR="00F219D6" w:rsidRPr="00EB6652">
        <w:rPr>
          <w:rFonts w:ascii="Calibri" w:hAnsi="Calibri" w:cs="Calibri"/>
          <w:b/>
        </w:rPr>
        <w:t>a videoinstalacem</w:t>
      </w:r>
      <w:r w:rsidR="00EB6652" w:rsidRPr="00EB6652">
        <w:rPr>
          <w:rFonts w:ascii="Calibri" w:hAnsi="Calibri" w:cs="Calibri"/>
          <w:b/>
        </w:rPr>
        <w:t xml:space="preserve">i. </w:t>
      </w:r>
      <w:r w:rsidR="00F219D6" w:rsidRPr="00EB6652">
        <w:rPr>
          <w:rFonts w:ascii="Calibri" w:hAnsi="Calibri" w:cs="Calibri"/>
          <w:b/>
        </w:rPr>
        <w:t>Umělec</w:t>
      </w:r>
      <w:r w:rsidR="00AD6F91">
        <w:rPr>
          <w:rFonts w:ascii="Calibri" w:hAnsi="Calibri" w:cs="Calibri"/>
          <w:b/>
        </w:rPr>
        <w:t xml:space="preserve"> na ní vůbec poprvé vystavuje</w:t>
      </w:r>
      <w:r w:rsidR="00F219D6" w:rsidRPr="00EB6652">
        <w:rPr>
          <w:rFonts w:ascii="Calibri" w:hAnsi="Calibri" w:cs="Calibri"/>
          <w:b/>
        </w:rPr>
        <w:t xml:space="preserve"> i trojici nejnovějších obrazů, které vytvořil na podzim roku 2019 právě pro Galerii Rudolfinum.    </w:t>
      </w:r>
    </w:p>
    <w:p w14:paraId="38A6838C" w14:textId="77777777" w:rsidR="00F219D6" w:rsidRPr="00EB6652" w:rsidRDefault="00F219D6" w:rsidP="0004329C">
      <w:pPr>
        <w:pStyle w:val="Text"/>
        <w:rPr>
          <w:rFonts w:ascii="Calibri" w:hAnsi="Calibri" w:cs="Calibri"/>
        </w:rPr>
      </w:pPr>
    </w:p>
    <w:p w14:paraId="67115A63" w14:textId="77777777" w:rsidR="007C3CE1" w:rsidRPr="00EB6652" w:rsidRDefault="00EB6652" w:rsidP="007C3CE1">
      <w:pPr>
        <w:pStyle w:val="Prosttext"/>
        <w:jc w:val="both"/>
        <w:rPr>
          <w:szCs w:val="22"/>
        </w:rPr>
      </w:pPr>
      <w:r w:rsidRPr="00EB6652">
        <w:rPr>
          <w:szCs w:val="22"/>
        </w:rPr>
        <w:t>“</w:t>
      </w:r>
      <w:proofErr w:type="spellStart"/>
      <w:r w:rsidRPr="00EB6652">
        <w:rPr>
          <w:szCs w:val="22"/>
        </w:rPr>
        <w:t>O</w:t>
      </w:r>
      <w:r w:rsidR="007C3CE1" w:rsidRPr="00EB6652">
        <w:rPr>
          <w:szCs w:val="22"/>
        </w:rPr>
        <w:t>brazy</w:t>
      </w:r>
      <w:proofErr w:type="spellEnd"/>
      <w:r w:rsidRPr="00EB6652">
        <w:rPr>
          <w:szCs w:val="22"/>
        </w:rPr>
        <w:t xml:space="preserve"> </w:t>
      </w:r>
      <w:proofErr w:type="spellStart"/>
      <w:r w:rsidRPr="00EB6652">
        <w:rPr>
          <w:szCs w:val="22"/>
        </w:rPr>
        <w:t>Michaëla</w:t>
      </w:r>
      <w:proofErr w:type="spellEnd"/>
      <w:r w:rsidRPr="00EB6652">
        <w:rPr>
          <w:szCs w:val="22"/>
        </w:rPr>
        <w:t xml:space="preserve"> </w:t>
      </w:r>
      <w:proofErr w:type="spellStart"/>
      <w:r w:rsidRPr="00EB6652">
        <w:rPr>
          <w:szCs w:val="22"/>
        </w:rPr>
        <w:t>Borremanse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představují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statické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scény</w:t>
      </w:r>
      <w:proofErr w:type="spellEnd"/>
      <w:r w:rsidR="007C3CE1" w:rsidRPr="00EB6652">
        <w:rPr>
          <w:szCs w:val="22"/>
        </w:rPr>
        <w:t xml:space="preserve">, </w:t>
      </w:r>
      <w:proofErr w:type="spellStart"/>
      <w:r w:rsidR="007C3CE1" w:rsidRPr="00EB6652">
        <w:rPr>
          <w:szCs w:val="22"/>
        </w:rPr>
        <w:t>které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jsou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ve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skutečnosti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klamnou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reflexí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autorovy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fantazie</w:t>
      </w:r>
      <w:proofErr w:type="spellEnd"/>
      <w:r w:rsidR="007C3CE1" w:rsidRPr="00EB6652">
        <w:rPr>
          <w:szCs w:val="22"/>
        </w:rPr>
        <w:t xml:space="preserve">. </w:t>
      </w:r>
      <w:proofErr w:type="spellStart"/>
      <w:r w:rsidR="007C3CE1" w:rsidRPr="00EB6652">
        <w:rPr>
          <w:szCs w:val="22"/>
        </w:rPr>
        <w:t>Způsob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uchopení</w:t>
      </w:r>
      <w:proofErr w:type="spellEnd"/>
      <w:r w:rsidR="007C3CE1" w:rsidRPr="00EB6652">
        <w:rPr>
          <w:szCs w:val="22"/>
        </w:rPr>
        <w:t xml:space="preserve"> reality </w:t>
      </w:r>
      <w:proofErr w:type="spellStart"/>
      <w:r w:rsidR="007C3CE1" w:rsidRPr="00EB6652">
        <w:rPr>
          <w:szCs w:val="22"/>
        </w:rPr>
        <w:t>má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mnohé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společné</w:t>
      </w:r>
      <w:proofErr w:type="spellEnd"/>
      <w:r w:rsidR="007C3CE1" w:rsidRPr="00EB6652">
        <w:rPr>
          <w:szCs w:val="22"/>
        </w:rPr>
        <w:t xml:space="preserve"> s </w:t>
      </w:r>
      <w:proofErr w:type="spellStart"/>
      <w:r w:rsidR="007C3CE1" w:rsidRPr="00EB6652">
        <w:rPr>
          <w:szCs w:val="22"/>
        </w:rPr>
        <w:t>obrazovým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světem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holandské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malby</w:t>
      </w:r>
      <w:proofErr w:type="spellEnd"/>
      <w:r w:rsidR="007C3CE1" w:rsidRPr="00EB6652">
        <w:rPr>
          <w:szCs w:val="22"/>
        </w:rPr>
        <w:t xml:space="preserve"> 17. </w:t>
      </w:r>
      <w:proofErr w:type="gramStart"/>
      <w:r w:rsidR="007C3CE1" w:rsidRPr="00EB6652">
        <w:rPr>
          <w:szCs w:val="22"/>
        </w:rPr>
        <w:t>a</w:t>
      </w:r>
      <w:proofErr w:type="gramEnd"/>
      <w:r w:rsidR="007C3CE1" w:rsidRPr="00EB6652">
        <w:rPr>
          <w:szCs w:val="22"/>
        </w:rPr>
        <w:t xml:space="preserve"> 18. </w:t>
      </w:r>
      <w:proofErr w:type="spellStart"/>
      <w:r w:rsidR="007C3CE1" w:rsidRPr="00EB6652">
        <w:rPr>
          <w:szCs w:val="22"/>
        </w:rPr>
        <w:t>století</w:t>
      </w:r>
      <w:proofErr w:type="spellEnd"/>
      <w:r w:rsidR="007C3CE1" w:rsidRPr="00EB6652">
        <w:rPr>
          <w:szCs w:val="22"/>
        </w:rPr>
        <w:t xml:space="preserve">. </w:t>
      </w:r>
      <w:proofErr w:type="spellStart"/>
      <w:r w:rsidR="007C3CE1" w:rsidRPr="00EB6652">
        <w:rPr>
          <w:szCs w:val="22"/>
        </w:rPr>
        <w:t>Přestože</w:t>
      </w:r>
      <w:proofErr w:type="spellEnd"/>
      <w:r w:rsidR="007C3CE1" w:rsidRPr="00EB6652">
        <w:rPr>
          <w:szCs w:val="22"/>
        </w:rPr>
        <w:t xml:space="preserve"> se </w:t>
      </w:r>
      <w:proofErr w:type="spellStart"/>
      <w:r w:rsidR="007C3CE1" w:rsidRPr="00EB6652">
        <w:rPr>
          <w:szCs w:val="22"/>
        </w:rPr>
        <w:t>jeho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obrazové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náměty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často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pojí</w:t>
      </w:r>
      <w:proofErr w:type="spellEnd"/>
      <w:r w:rsidR="007C3CE1" w:rsidRPr="00EB6652">
        <w:rPr>
          <w:szCs w:val="22"/>
        </w:rPr>
        <w:t xml:space="preserve"> s </w:t>
      </w:r>
      <w:proofErr w:type="spellStart"/>
      <w:r w:rsidR="007C3CE1" w:rsidRPr="00EB6652">
        <w:rPr>
          <w:szCs w:val="22"/>
        </w:rPr>
        <w:t>latentně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přítomným</w:t>
      </w:r>
      <w:proofErr w:type="spellEnd"/>
      <w:r w:rsidR="007C3CE1" w:rsidRPr="00EB6652">
        <w:rPr>
          <w:szCs w:val="22"/>
        </w:rPr>
        <w:t> </w:t>
      </w:r>
      <w:proofErr w:type="spellStart"/>
      <w:r w:rsidR="007C3CE1" w:rsidRPr="00EB6652">
        <w:rPr>
          <w:szCs w:val="22"/>
        </w:rPr>
        <w:t>násilím</w:t>
      </w:r>
      <w:proofErr w:type="spellEnd"/>
      <w:r w:rsidR="007C3CE1" w:rsidRPr="00EB6652">
        <w:rPr>
          <w:szCs w:val="22"/>
        </w:rPr>
        <w:t xml:space="preserve">, </w:t>
      </w:r>
      <w:proofErr w:type="spellStart"/>
      <w:r w:rsidR="007C3CE1" w:rsidRPr="00EB6652">
        <w:rPr>
          <w:szCs w:val="22"/>
        </w:rPr>
        <w:t>vynikají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neobyčejnou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krásou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svého</w:t>
      </w:r>
      <w:proofErr w:type="spellEnd"/>
      <w:r w:rsidR="007C3CE1" w:rsidRPr="00EB6652">
        <w:rPr>
          <w:szCs w:val="22"/>
        </w:rPr>
        <w:t xml:space="preserve"> </w:t>
      </w:r>
      <w:proofErr w:type="spellStart"/>
      <w:r w:rsidR="007C3CE1" w:rsidRPr="00EB6652">
        <w:rPr>
          <w:szCs w:val="22"/>
        </w:rPr>
        <w:t>p</w:t>
      </w:r>
      <w:r w:rsidRPr="00EB6652">
        <w:rPr>
          <w:szCs w:val="22"/>
        </w:rPr>
        <w:t>rovedení</w:t>
      </w:r>
      <w:proofErr w:type="spellEnd"/>
      <w:r w:rsidRPr="00EB6652">
        <w:rPr>
          <w:szCs w:val="22"/>
        </w:rPr>
        <w:t xml:space="preserve">,” </w:t>
      </w:r>
      <w:proofErr w:type="spellStart"/>
      <w:r w:rsidRPr="00EB6652">
        <w:rPr>
          <w:szCs w:val="22"/>
        </w:rPr>
        <w:t>uvádí</w:t>
      </w:r>
      <w:proofErr w:type="spellEnd"/>
      <w:r w:rsidRPr="00EB6652">
        <w:rPr>
          <w:szCs w:val="22"/>
        </w:rPr>
        <w:t xml:space="preserve"> </w:t>
      </w:r>
      <w:proofErr w:type="spellStart"/>
      <w:r w:rsidRPr="00EB6652">
        <w:rPr>
          <w:szCs w:val="22"/>
        </w:rPr>
        <w:t>kurátor</w:t>
      </w:r>
      <w:proofErr w:type="spellEnd"/>
      <w:r w:rsidRPr="00EB6652">
        <w:rPr>
          <w:szCs w:val="22"/>
        </w:rPr>
        <w:t xml:space="preserve"> </w:t>
      </w:r>
      <w:proofErr w:type="spellStart"/>
      <w:r w:rsidRPr="00EB6652">
        <w:rPr>
          <w:szCs w:val="22"/>
        </w:rPr>
        <w:t>výstavy</w:t>
      </w:r>
      <w:proofErr w:type="spellEnd"/>
      <w:r w:rsidRPr="00EB6652">
        <w:rPr>
          <w:szCs w:val="22"/>
        </w:rPr>
        <w:t xml:space="preserve"> a </w:t>
      </w:r>
      <w:proofErr w:type="spellStart"/>
      <w:r w:rsidRPr="00EB6652">
        <w:rPr>
          <w:szCs w:val="22"/>
        </w:rPr>
        <w:t>ředitel</w:t>
      </w:r>
      <w:proofErr w:type="spellEnd"/>
      <w:r w:rsidRPr="00EB6652">
        <w:rPr>
          <w:szCs w:val="22"/>
        </w:rPr>
        <w:t xml:space="preserve"> Galerie Rudolfinum Petr Nedoma. </w:t>
      </w:r>
      <w:r w:rsidR="007C3CE1" w:rsidRPr="00EB6652">
        <w:rPr>
          <w:szCs w:val="22"/>
        </w:rPr>
        <w:t xml:space="preserve"> </w:t>
      </w:r>
    </w:p>
    <w:p w14:paraId="1FC58193" w14:textId="77777777" w:rsidR="007C3CE1" w:rsidRDefault="00C82CC3" w:rsidP="007C3CE1">
      <w:pPr>
        <w:pStyle w:val="Prosttext"/>
        <w:jc w:val="both"/>
      </w:pPr>
      <w:r>
        <w:rPr>
          <w:noProof/>
          <w:lang w:val="cs-CZ" w:eastAsia="cs-CZ"/>
        </w:rPr>
        <w:drawing>
          <wp:anchor distT="0" distB="0" distL="114300" distR="114300" simplePos="0" relativeHeight="251662336" behindDoc="1" locked="0" layoutInCell="1" allowOverlap="1" wp14:anchorId="76449BFB" wp14:editId="4120F2FB">
            <wp:simplePos x="0" y="0"/>
            <wp:positionH relativeFrom="column">
              <wp:posOffset>-50165</wp:posOffset>
            </wp:positionH>
            <wp:positionV relativeFrom="paragraph">
              <wp:posOffset>181610</wp:posOffset>
            </wp:positionV>
            <wp:extent cx="3267710" cy="4919980"/>
            <wp:effectExtent l="0" t="0" r="8890" b="0"/>
            <wp:wrapTight wrapText="bothSides">
              <wp:wrapPolygon edited="0">
                <wp:start x="0" y="0"/>
                <wp:lineTo x="0" y="21494"/>
                <wp:lineTo x="21533" y="21494"/>
                <wp:lineTo x="21533" y="0"/>
                <wp:lineTo x="0" y="0"/>
              </wp:wrapPolygon>
            </wp:wrapTight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710" cy="4919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708B6AC" w14:textId="77777777" w:rsidR="007C3CE1" w:rsidRDefault="007C3CE1" w:rsidP="007C3CE1">
      <w:pPr>
        <w:pStyle w:val="Prosttext"/>
        <w:jc w:val="both"/>
      </w:pPr>
      <w:proofErr w:type="spellStart"/>
      <w:r>
        <w:t>Specifická</w:t>
      </w:r>
      <w:proofErr w:type="spellEnd"/>
      <w:r>
        <w:t xml:space="preserve"> </w:t>
      </w:r>
      <w:proofErr w:type="spellStart"/>
      <w:r>
        <w:t>iluzivní</w:t>
      </w:r>
      <w:proofErr w:type="spellEnd"/>
      <w:r w:rsidR="00EB6652">
        <w:t xml:space="preserve"> </w:t>
      </w:r>
      <w:proofErr w:type="spellStart"/>
      <w:r w:rsidR="00EB6652">
        <w:t>kvalita</w:t>
      </w:r>
      <w:proofErr w:type="spellEnd"/>
      <w:r w:rsidR="00EB6652">
        <w:t xml:space="preserve"> </w:t>
      </w:r>
      <w:proofErr w:type="spellStart"/>
      <w:r w:rsidR="00EB6652">
        <w:t>Borremansových</w:t>
      </w:r>
      <w:proofErr w:type="spellEnd"/>
      <w:r w:rsidR="00EB6652">
        <w:t xml:space="preserve"> </w:t>
      </w:r>
      <w:proofErr w:type="spellStart"/>
      <w:r>
        <w:t>maleb</w:t>
      </w:r>
      <w:proofErr w:type="spellEnd"/>
      <w:r>
        <w:t xml:space="preserve"> </w:t>
      </w:r>
      <w:proofErr w:type="spellStart"/>
      <w:r>
        <w:t>prozrazuje</w:t>
      </w:r>
      <w:proofErr w:type="spellEnd"/>
      <w:r>
        <w:t xml:space="preserve"> </w:t>
      </w:r>
      <w:proofErr w:type="spellStart"/>
      <w:r>
        <w:t>velký</w:t>
      </w:r>
      <w:proofErr w:type="spellEnd"/>
      <w:r>
        <w:t xml:space="preserve"> </w:t>
      </w:r>
      <w:proofErr w:type="spellStart"/>
      <w:r>
        <w:t>autorův</w:t>
      </w:r>
      <w:proofErr w:type="spellEnd"/>
      <w:r>
        <w:t xml:space="preserve"> </w:t>
      </w:r>
      <w:proofErr w:type="spellStart"/>
      <w:r>
        <w:t>zájem</w:t>
      </w:r>
      <w:proofErr w:type="spellEnd"/>
      <w:r>
        <w:t xml:space="preserve"> o </w:t>
      </w:r>
      <w:proofErr w:type="spellStart"/>
      <w:r>
        <w:t>médium</w:t>
      </w:r>
      <w:proofErr w:type="spellEnd"/>
      <w:r>
        <w:t xml:space="preserve"> </w:t>
      </w:r>
      <w:proofErr w:type="spellStart"/>
      <w:r>
        <w:t>filmu</w:t>
      </w:r>
      <w:proofErr w:type="spellEnd"/>
      <w:r>
        <w:t xml:space="preserve"> a </w:t>
      </w:r>
      <w:proofErr w:type="spellStart"/>
      <w:r>
        <w:t>fotografie</w:t>
      </w:r>
      <w:proofErr w:type="spellEnd"/>
      <w:r>
        <w:t xml:space="preserve">. </w:t>
      </w:r>
      <w:proofErr w:type="spellStart"/>
      <w:r>
        <w:t>Nadpřirozené</w:t>
      </w:r>
      <w:proofErr w:type="spellEnd"/>
      <w:r>
        <w:t xml:space="preserve"> </w:t>
      </w:r>
      <w:proofErr w:type="spellStart"/>
      <w:r>
        <w:t>zpomalení</w:t>
      </w:r>
      <w:proofErr w:type="spellEnd"/>
      <w:r>
        <w:t xml:space="preserve">, </w:t>
      </w:r>
      <w:proofErr w:type="spellStart"/>
      <w:r>
        <w:t>precizní</w:t>
      </w:r>
      <w:proofErr w:type="spellEnd"/>
      <w:r>
        <w:t xml:space="preserve"> detail a </w:t>
      </w:r>
      <w:proofErr w:type="spellStart"/>
      <w:r>
        <w:t>vibrantní</w:t>
      </w:r>
      <w:proofErr w:type="spellEnd"/>
      <w:r>
        <w:t xml:space="preserve"> </w:t>
      </w:r>
      <w:proofErr w:type="spellStart"/>
      <w:r>
        <w:t>charakter</w:t>
      </w:r>
      <w:proofErr w:type="spellEnd"/>
      <w:r>
        <w:t xml:space="preserve"> </w:t>
      </w:r>
      <w:proofErr w:type="spellStart"/>
      <w:r>
        <w:t>maleb</w:t>
      </w:r>
      <w:proofErr w:type="spellEnd"/>
      <w:r>
        <w:t xml:space="preserve"> </w:t>
      </w:r>
      <w:proofErr w:type="spellStart"/>
      <w:r>
        <w:t>vypovídá</w:t>
      </w:r>
      <w:proofErr w:type="spellEnd"/>
      <w:r>
        <w:t xml:space="preserve"> </w:t>
      </w:r>
      <w:r w:rsidR="00732D08">
        <w:br/>
      </w:r>
      <w:r>
        <w:t xml:space="preserve">o </w:t>
      </w:r>
      <w:proofErr w:type="spellStart"/>
      <w:r>
        <w:t>snaze</w:t>
      </w:r>
      <w:proofErr w:type="spellEnd"/>
      <w:r>
        <w:t xml:space="preserve"> </w:t>
      </w:r>
      <w:proofErr w:type="spellStart"/>
      <w:r>
        <w:t>přiblížit</w:t>
      </w:r>
      <w:proofErr w:type="spellEnd"/>
      <w:r>
        <w:t xml:space="preserve"> </w:t>
      </w:r>
      <w:proofErr w:type="spellStart"/>
      <w:r>
        <w:t>transcendentální</w:t>
      </w:r>
      <w:proofErr w:type="spellEnd"/>
      <w:r>
        <w:t xml:space="preserve"> </w:t>
      </w:r>
      <w:proofErr w:type="spellStart"/>
      <w:r>
        <w:t>rozměr</w:t>
      </w:r>
      <w:proofErr w:type="spellEnd"/>
      <w:r>
        <w:t xml:space="preserve"> </w:t>
      </w:r>
      <w:proofErr w:type="spellStart"/>
      <w:r>
        <w:t>duchovních</w:t>
      </w:r>
      <w:proofErr w:type="spellEnd"/>
      <w:r>
        <w:t xml:space="preserve"> </w:t>
      </w:r>
      <w:proofErr w:type="spellStart"/>
      <w:r>
        <w:t>otázek</w:t>
      </w:r>
      <w:proofErr w:type="spellEnd"/>
      <w:r>
        <w:t xml:space="preserve"> v </w:t>
      </w:r>
      <w:proofErr w:type="spellStart"/>
      <w:r>
        <w:t>lehce</w:t>
      </w:r>
      <w:proofErr w:type="spellEnd"/>
      <w:r>
        <w:t xml:space="preserve"> </w:t>
      </w:r>
      <w:proofErr w:type="spellStart"/>
      <w:r>
        <w:t>ironizujícím</w:t>
      </w:r>
      <w:proofErr w:type="spellEnd"/>
      <w:r>
        <w:t xml:space="preserve"> </w:t>
      </w:r>
      <w:proofErr w:type="spellStart"/>
      <w:r>
        <w:t>tónu</w:t>
      </w:r>
      <w:proofErr w:type="spellEnd"/>
      <w:r>
        <w:t xml:space="preserve">. </w:t>
      </w:r>
    </w:p>
    <w:p w14:paraId="2454CF42" w14:textId="77777777" w:rsidR="009161BC" w:rsidRDefault="009161BC" w:rsidP="00981D63">
      <w:pPr>
        <w:pStyle w:val="Bezmezer"/>
      </w:pPr>
    </w:p>
    <w:p w14:paraId="649FEAAB" w14:textId="77777777" w:rsidR="00732D08" w:rsidRDefault="00C23A2B" w:rsidP="00732D08">
      <w:pPr>
        <w:pStyle w:val="Prosttext"/>
        <w:jc w:val="both"/>
      </w:pPr>
      <w:r w:rsidRPr="00732D08">
        <w:t xml:space="preserve">V </w:t>
      </w:r>
      <w:proofErr w:type="spellStart"/>
      <w:r w:rsidRPr="00732D08">
        <w:t>pozadí</w:t>
      </w:r>
      <w:proofErr w:type="spellEnd"/>
      <w:r w:rsidRPr="00732D08">
        <w:t xml:space="preserve"> je </w:t>
      </w:r>
      <w:proofErr w:type="spellStart"/>
      <w:r w:rsidRPr="00732D08">
        <w:t>ztráta</w:t>
      </w:r>
      <w:proofErr w:type="spellEnd"/>
      <w:r w:rsidRPr="00732D08">
        <w:t xml:space="preserve"> </w:t>
      </w:r>
      <w:proofErr w:type="spellStart"/>
      <w:r w:rsidRPr="00732D08">
        <w:t>zapomenuté</w:t>
      </w:r>
      <w:proofErr w:type="spellEnd"/>
      <w:r w:rsidRPr="00732D08">
        <w:t xml:space="preserve">, </w:t>
      </w:r>
      <w:proofErr w:type="spellStart"/>
      <w:r w:rsidRPr="00732D08">
        <w:t>dávno</w:t>
      </w:r>
      <w:proofErr w:type="spellEnd"/>
      <w:r w:rsidRPr="00732D08">
        <w:t xml:space="preserve"> </w:t>
      </w:r>
      <w:proofErr w:type="spellStart"/>
      <w:r w:rsidRPr="00732D08">
        <w:t>odložené</w:t>
      </w:r>
      <w:proofErr w:type="spellEnd"/>
      <w:r w:rsidRPr="00732D08">
        <w:t xml:space="preserve"> </w:t>
      </w:r>
      <w:proofErr w:type="spellStart"/>
      <w:r w:rsidRPr="00732D08">
        <w:t>nevinnosti</w:t>
      </w:r>
      <w:proofErr w:type="spellEnd"/>
      <w:r w:rsidRPr="00732D08">
        <w:t xml:space="preserve"> </w:t>
      </w:r>
      <w:proofErr w:type="spellStart"/>
      <w:r w:rsidRPr="00732D08">
        <w:t>malovaného</w:t>
      </w:r>
      <w:proofErr w:type="spellEnd"/>
      <w:r w:rsidRPr="00732D08">
        <w:t xml:space="preserve"> </w:t>
      </w:r>
      <w:proofErr w:type="spellStart"/>
      <w:r w:rsidRPr="00732D08">
        <w:t>obrazu</w:t>
      </w:r>
      <w:proofErr w:type="spellEnd"/>
      <w:r w:rsidRPr="00732D08">
        <w:t xml:space="preserve">, </w:t>
      </w:r>
      <w:proofErr w:type="spellStart"/>
      <w:r w:rsidRPr="00732D08">
        <w:t>odmítnutí</w:t>
      </w:r>
      <w:proofErr w:type="spellEnd"/>
      <w:r w:rsidRPr="00732D08">
        <w:t xml:space="preserve"> </w:t>
      </w:r>
      <w:proofErr w:type="spellStart"/>
      <w:r w:rsidRPr="00732D08">
        <w:t>možnosti</w:t>
      </w:r>
      <w:proofErr w:type="spellEnd"/>
      <w:r w:rsidRPr="00732D08">
        <w:t xml:space="preserve"> </w:t>
      </w:r>
      <w:proofErr w:type="spellStart"/>
      <w:r w:rsidRPr="00732D08">
        <w:t>přímého</w:t>
      </w:r>
      <w:proofErr w:type="spellEnd"/>
      <w:r w:rsidRPr="00732D08">
        <w:t xml:space="preserve"> </w:t>
      </w:r>
      <w:proofErr w:type="spellStart"/>
      <w:r w:rsidRPr="00732D08">
        <w:t>nazírání</w:t>
      </w:r>
      <w:proofErr w:type="spellEnd"/>
      <w:r w:rsidRPr="00732D08">
        <w:t xml:space="preserve"> reality a </w:t>
      </w:r>
      <w:proofErr w:type="spellStart"/>
      <w:r w:rsidRPr="00732D08">
        <w:t>její</w:t>
      </w:r>
      <w:proofErr w:type="spellEnd"/>
      <w:r w:rsidRPr="00732D08">
        <w:t xml:space="preserve"> </w:t>
      </w:r>
      <w:proofErr w:type="spellStart"/>
      <w:r w:rsidRPr="00732D08">
        <w:t>reprodukce</w:t>
      </w:r>
      <w:proofErr w:type="spellEnd"/>
      <w:r w:rsidRPr="00732D08">
        <w:t xml:space="preserve"> </w:t>
      </w:r>
      <w:proofErr w:type="spellStart"/>
      <w:r w:rsidRPr="00732D08">
        <w:t>malbou</w:t>
      </w:r>
      <w:proofErr w:type="spellEnd"/>
      <w:r w:rsidRPr="00732D08">
        <w:t xml:space="preserve">. </w:t>
      </w:r>
      <w:proofErr w:type="spellStart"/>
      <w:r w:rsidRPr="00732D08">
        <w:t>Malba</w:t>
      </w:r>
      <w:proofErr w:type="spellEnd"/>
      <w:r w:rsidRPr="00732D08">
        <w:t xml:space="preserve"> se </w:t>
      </w:r>
      <w:proofErr w:type="spellStart"/>
      <w:r w:rsidRPr="00732D08">
        <w:t>dnes</w:t>
      </w:r>
      <w:proofErr w:type="spellEnd"/>
      <w:r w:rsidRPr="00732D08">
        <w:t xml:space="preserve"> </w:t>
      </w:r>
      <w:proofErr w:type="spellStart"/>
      <w:r w:rsidRPr="00732D08">
        <w:t>už</w:t>
      </w:r>
      <w:proofErr w:type="spellEnd"/>
      <w:r w:rsidRPr="00732D08">
        <w:t xml:space="preserve"> </w:t>
      </w:r>
      <w:proofErr w:type="spellStart"/>
      <w:r w:rsidRPr="00732D08">
        <w:t>nemůže</w:t>
      </w:r>
      <w:proofErr w:type="spellEnd"/>
      <w:r w:rsidRPr="00732D08">
        <w:t xml:space="preserve"> </w:t>
      </w:r>
      <w:proofErr w:type="spellStart"/>
      <w:r w:rsidRPr="00732D08">
        <w:t>trvale</w:t>
      </w:r>
      <w:proofErr w:type="spellEnd"/>
      <w:r w:rsidRPr="00732D08">
        <w:t xml:space="preserve"> </w:t>
      </w:r>
      <w:proofErr w:type="spellStart"/>
      <w:r w:rsidRPr="00732D08">
        <w:t>pohybovat</w:t>
      </w:r>
      <w:proofErr w:type="spellEnd"/>
      <w:r w:rsidRPr="00732D08">
        <w:t xml:space="preserve"> </w:t>
      </w:r>
      <w:proofErr w:type="spellStart"/>
      <w:r w:rsidRPr="00732D08">
        <w:t>pouze</w:t>
      </w:r>
      <w:proofErr w:type="spellEnd"/>
      <w:r w:rsidRPr="00732D08">
        <w:t xml:space="preserve"> v </w:t>
      </w:r>
      <w:proofErr w:type="spellStart"/>
      <w:r w:rsidRPr="00732D08">
        <w:t>rovině</w:t>
      </w:r>
      <w:proofErr w:type="spellEnd"/>
      <w:r w:rsidRPr="00732D08">
        <w:t xml:space="preserve"> </w:t>
      </w:r>
      <w:proofErr w:type="spellStart"/>
      <w:r w:rsidRPr="00732D08">
        <w:t>dokumentace</w:t>
      </w:r>
      <w:proofErr w:type="spellEnd"/>
      <w:r w:rsidRPr="00732D08">
        <w:t xml:space="preserve"> reality. </w:t>
      </w:r>
      <w:proofErr w:type="spellStart"/>
      <w:r w:rsidRPr="00732D08">
        <w:t>Vždy</w:t>
      </w:r>
      <w:proofErr w:type="spellEnd"/>
      <w:r w:rsidRPr="00732D08">
        <w:t xml:space="preserve"> to </w:t>
      </w:r>
      <w:proofErr w:type="spellStart"/>
      <w:r w:rsidRPr="00732D08">
        <w:t>znamená</w:t>
      </w:r>
      <w:proofErr w:type="spellEnd"/>
      <w:r w:rsidRPr="00732D08">
        <w:t xml:space="preserve"> </w:t>
      </w:r>
      <w:proofErr w:type="spellStart"/>
      <w:r w:rsidRPr="00732D08">
        <w:t>ponořit</w:t>
      </w:r>
      <w:proofErr w:type="spellEnd"/>
      <w:r w:rsidRPr="00732D08">
        <w:t xml:space="preserve"> se do </w:t>
      </w:r>
      <w:proofErr w:type="spellStart"/>
      <w:r w:rsidRPr="00732D08">
        <w:t>dlouhé</w:t>
      </w:r>
      <w:proofErr w:type="spellEnd"/>
      <w:r w:rsidRPr="00732D08">
        <w:t xml:space="preserve"> </w:t>
      </w:r>
      <w:proofErr w:type="spellStart"/>
      <w:r w:rsidRPr="00732D08">
        <w:t>tradice</w:t>
      </w:r>
      <w:proofErr w:type="spellEnd"/>
      <w:r w:rsidRPr="00732D08">
        <w:t xml:space="preserve"> </w:t>
      </w:r>
      <w:proofErr w:type="spellStart"/>
      <w:r w:rsidRPr="00732D08">
        <w:t>imaginativního</w:t>
      </w:r>
      <w:proofErr w:type="spellEnd"/>
      <w:r w:rsidRPr="00732D08">
        <w:t xml:space="preserve"> </w:t>
      </w:r>
      <w:proofErr w:type="spellStart"/>
      <w:r w:rsidRPr="00732D08">
        <w:t>světa</w:t>
      </w:r>
      <w:proofErr w:type="spellEnd"/>
      <w:r w:rsidRPr="00732D08">
        <w:t xml:space="preserve"> </w:t>
      </w:r>
      <w:proofErr w:type="spellStart"/>
      <w:r w:rsidRPr="00732D08">
        <w:t>malby</w:t>
      </w:r>
      <w:proofErr w:type="spellEnd"/>
      <w:r w:rsidRPr="00732D08">
        <w:t xml:space="preserve"> </w:t>
      </w:r>
      <w:proofErr w:type="spellStart"/>
      <w:r w:rsidRPr="00732D08">
        <w:t>jako</w:t>
      </w:r>
      <w:proofErr w:type="spellEnd"/>
      <w:r w:rsidRPr="00732D08">
        <w:t xml:space="preserve"> </w:t>
      </w:r>
      <w:proofErr w:type="spellStart"/>
      <w:r w:rsidRPr="00732D08">
        <w:t>takové</w:t>
      </w:r>
      <w:proofErr w:type="spellEnd"/>
      <w:r w:rsidRPr="00732D08">
        <w:t xml:space="preserve">. </w:t>
      </w:r>
    </w:p>
    <w:p w14:paraId="65FA9E33" w14:textId="77777777" w:rsidR="00732D08" w:rsidRDefault="00732D08" w:rsidP="00732D08">
      <w:pPr>
        <w:pStyle w:val="Prosttext"/>
        <w:jc w:val="both"/>
      </w:pPr>
    </w:p>
    <w:p w14:paraId="5A9402F0" w14:textId="77777777" w:rsidR="00C23A2B" w:rsidRPr="00732D08" w:rsidRDefault="00732D08" w:rsidP="00732D08">
      <w:pPr>
        <w:pStyle w:val="Prosttext"/>
        <w:jc w:val="both"/>
      </w:pPr>
      <w:r>
        <w:t>“</w:t>
      </w:r>
      <w:r w:rsidR="00C23A2B" w:rsidRPr="00732D08">
        <w:t xml:space="preserve">Borremans se o </w:t>
      </w:r>
      <w:proofErr w:type="spellStart"/>
      <w:r w:rsidR="00C23A2B" w:rsidRPr="00732D08">
        <w:t>historicky</w:t>
      </w:r>
      <w:proofErr w:type="spellEnd"/>
      <w:r w:rsidR="00C23A2B" w:rsidRPr="00732D08">
        <w:t xml:space="preserve"> </w:t>
      </w:r>
      <w:proofErr w:type="spellStart"/>
      <w:r w:rsidR="00C23A2B" w:rsidRPr="00732D08">
        <w:t>podložené</w:t>
      </w:r>
      <w:proofErr w:type="spellEnd"/>
      <w:r w:rsidR="00C23A2B" w:rsidRPr="00732D08">
        <w:t xml:space="preserve"> </w:t>
      </w:r>
      <w:proofErr w:type="spellStart"/>
      <w:r w:rsidR="00C23A2B" w:rsidRPr="00732D08">
        <w:t>zobrazení</w:t>
      </w:r>
      <w:proofErr w:type="spellEnd"/>
      <w:r w:rsidR="00C23A2B" w:rsidRPr="00732D08">
        <w:t xml:space="preserve"> </w:t>
      </w:r>
      <w:proofErr w:type="spellStart"/>
      <w:r w:rsidR="00C23A2B" w:rsidRPr="00732D08">
        <w:t>opírá</w:t>
      </w:r>
      <w:proofErr w:type="spellEnd"/>
      <w:r w:rsidR="00C23A2B" w:rsidRPr="00732D08">
        <w:t xml:space="preserve">, je to </w:t>
      </w:r>
      <w:proofErr w:type="spellStart"/>
      <w:r w:rsidR="00C23A2B" w:rsidRPr="00732D08">
        <w:t>jedna</w:t>
      </w:r>
      <w:proofErr w:type="spellEnd"/>
      <w:r w:rsidR="00C23A2B" w:rsidRPr="00732D08">
        <w:t xml:space="preserve"> z </w:t>
      </w:r>
      <w:proofErr w:type="spellStart"/>
      <w:r w:rsidR="00C23A2B" w:rsidRPr="00732D08">
        <w:t>hodnot</w:t>
      </w:r>
      <w:proofErr w:type="spellEnd"/>
      <w:r w:rsidR="00C23A2B" w:rsidRPr="00732D08">
        <w:t>, s </w:t>
      </w:r>
      <w:proofErr w:type="spellStart"/>
      <w:r w:rsidR="00C23A2B" w:rsidRPr="00732D08">
        <w:t>níž</w:t>
      </w:r>
      <w:proofErr w:type="spellEnd"/>
      <w:r w:rsidR="00C23A2B" w:rsidRPr="00732D08">
        <w:t xml:space="preserve"> </w:t>
      </w:r>
      <w:proofErr w:type="spellStart"/>
      <w:r w:rsidR="00C23A2B" w:rsidRPr="00732D08">
        <w:t>záměrně</w:t>
      </w:r>
      <w:proofErr w:type="spellEnd"/>
      <w:r w:rsidR="00C23A2B" w:rsidRPr="00732D08">
        <w:t xml:space="preserve"> </w:t>
      </w:r>
      <w:proofErr w:type="spellStart"/>
      <w:r w:rsidR="00C23A2B" w:rsidRPr="00732D08">
        <w:t>pracuje</w:t>
      </w:r>
      <w:proofErr w:type="spellEnd"/>
      <w:r w:rsidR="00C23A2B" w:rsidRPr="00732D08">
        <w:t xml:space="preserve">, </w:t>
      </w:r>
      <w:proofErr w:type="spellStart"/>
      <w:r w:rsidR="00C23A2B" w:rsidRPr="00732D08">
        <w:t>rád</w:t>
      </w:r>
      <w:proofErr w:type="spellEnd"/>
      <w:r w:rsidR="00C23A2B" w:rsidRPr="00732D08">
        <w:t xml:space="preserve"> </w:t>
      </w:r>
      <w:proofErr w:type="spellStart"/>
      <w:r w:rsidR="00C23A2B" w:rsidRPr="00732D08">
        <w:t>vytahuje</w:t>
      </w:r>
      <w:proofErr w:type="spellEnd"/>
      <w:r w:rsidR="00C23A2B" w:rsidRPr="00732D08">
        <w:t xml:space="preserve"> </w:t>
      </w:r>
      <w:proofErr w:type="spellStart"/>
      <w:r w:rsidR="00C23A2B" w:rsidRPr="00732D08">
        <w:t>znovu</w:t>
      </w:r>
      <w:proofErr w:type="spellEnd"/>
      <w:r w:rsidR="00C23A2B" w:rsidRPr="00732D08">
        <w:t xml:space="preserve"> </w:t>
      </w:r>
      <w:proofErr w:type="spellStart"/>
      <w:r w:rsidR="00C23A2B" w:rsidRPr="00732D08">
        <w:t>na</w:t>
      </w:r>
      <w:proofErr w:type="spellEnd"/>
      <w:r w:rsidR="00C23A2B" w:rsidRPr="00732D08">
        <w:t xml:space="preserve"> </w:t>
      </w:r>
      <w:proofErr w:type="spellStart"/>
      <w:r w:rsidR="00C23A2B" w:rsidRPr="00732D08">
        <w:t>povrch</w:t>
      </w:r>
      <w:proofErr w:type="spellEnd"/>
      <w:r w:rsidR="00C23A2B" w:rsidRPr="00732D08">
        <w:t xml:space="preserve"> </w:t>
      </w:r>
      <w:proofErr w:type="spellStart"/>
      <w:r w:rsidR="00C23A2B" w:rsidRPr="00732D08">
        <w:t>bezbřehé</w:t>
      </w:r>
      <w:proofErr w:type="spellEnd"/>
      <w:r w:rsidR="00C23A2B" w:rsidRPr="00732D08">
        <w:t xml:space="preserve"> </w:t>
      </w:r>
      <w:proofErr w:type="spellStart"/>
      <w:r w:rsidR="00C23A2B" w:rsidRPr="00732D08">
        <w:t>množství</w:t>
      </w:r>
      <w:proofErr w:type="spellEnd"/>
      <w:r w:rsidR="00C23A2B" w:rsidRPr="00732D08">
        <w:t xml:space="preserve"> </w:t>
      </w:r>
      <w:proofErr w:type="spellStart"/>
      <w:r w:rsidR="00C23A2B" w:rsidRPr="00732D08">
        <w:t>interpretačních</w:t>
      </w:r>
      <w:proofErr w:type="spellEnd"/>
      <w:r w:rsidR="00C23A2B" w:rsidRPr="00732D08">
        <w:t xml:space="preserve"> </w:t>
      </w:r>
      <w:proofErr w:type="spellStart"/>
      <w:r w:rsidR="00C23A2B" w:rsidRPr="00732D08">
        <w:t>vrstev</w:t>
      </w:r>
      <w:proofErr w:type="spellEnd"/>
      <w:r w:rsidR="00C23A2B" w:rsidRPr="00732D08">
        <w:t xml:space="preserve">, </w:t>
      </w:r>
      <w:proofErr w:type="spellStart"/>
      <w:r w:rsidR="00C23A2B" w:rsidRPr="00732D08">
        <w:t>jež</w:t>
      </w:r>
      <w:proofErr w:type="spellEnd"/>
      <w:r w:rsidR="00C23A2B" w:rsidRPr="00732D08">
        <w:t xml:space="preserve"> se </w:t>
      </w:r>
      <w:proofErr w:type="spellStart"/>
      <w:r w:rsidR="00C23A2B" w:rsidRPr="00732D08">
        <w:t>během</w:t>
      </w:r>
      <w:proofErr w:type="spellEnd"/>
      <w:r w:rsidR="00C23A2B" w:rsidRPr="00732D08">
        <w:t xml:space="preserve"> </w:t>
      </w:r>
      <w:proofErr w:type="spellStart"/>
      <w:r w:rsidR="00C23A2B" w:rsidRPr="00732D08">
        <w:t>staletí</w:t>
      </w:r>
      <w:proofErr w:type="spellEnd"/>
      <w:r w:rsidR="00C23A2B" w:rsidRPr="00732D08">
        <w:t xml:space="preserve"> </w:t>
      </w:r>
      <w:proofErr w:type="spellStart"/>
      <w:r w:rsidR="00C23A2B" w:rsidRPr="00732D08">
        <w:t>navršily</w:t>
      </w:r>
      <w:proofErr w:type="spellEnd"/>
      <w:r w:rsidR="00C23A2B" w:rsidRPr="00732D08">
        <w:t xml:space="preserve">. </w:t>
      </w:r>
      <w:proofErr w:type="spellStart"/>
      <w:r w:rsidR="00C23A2B" w:rsidRPr="00732D08">
        <w:t>Jeho</w:t>
      </w:r>
      <w:proofErr w:type="spellEnd"/>
      <w:r w:rsidR="00C23A2B" w:rsidRPr="00732D08">
        <w:t xml:space="preserve"> </w:t>
      </w:r>
      <w:proofErr w:type="spellStart"/>
      <w:r w:rsidR="00C23A2B" w:rsidRPr="00732D08">
        <w:t>studia</w:t>
      </w:r>
      <w:proofErr w:type="spellEnd"/>
      <w:r w:rsidR="00C23A2B" w:rsidRPr="00732D08">
        <w:t xml:space="preserve"> </w:t>
      </w:r>
      <w:proofErr w:type="spellStart"/>
      <w:r w:rsidR="00C23A2B" w:rsidRPr="00732D08">
        <w:t>starých</w:t>
      </w:r>
      <w:proofErr w:type="spellEnd"/>
      <w:r w:rsidR="00C23A2B" w:rsidRPr="00732D08">
        <w:t xml:space="preserve"> </w:t>
      </w:r>
      <w:proofErr w:type="spellStart"/>
      <w:r w:rsidR="00C23A2B" w:rsidRPr="00732D08">
        <w:t>mistrů</w:t>
      </w:r>
      <w:proofErr w:type="spellEnd"/>
      <w:r w:rsidR="00C23A2B" w:rsidRPr="00732D08">
        <w:t xml:space="preserve"> </w:t>
      </w:r>
      <w:proofErr w:type="spellStart"/>
      <w:r w:rsidR="00C23A2B" w:rsidRPr="00732D08">
        <w:t>byla</w:t>
      </w:r>
      <w:proofErr w:type="spellEnd"/>
      <w:r w:rsidR="00C23A2B" w:rsidRPr="00732D08">
        <w:t xml:space="preserve"> </w:t>
      </w:r>
      <w:proofErr w:type="spellStart"/>
      <w:r w:rsidR="00C23A2B" w:rsidRPr="00732D08">
        <w:t>velmi</w:t>
      </w:r>
      <w:proofErr w:type="spellEnd"/>
      <w:r w:rsidR="00C23A2B" w:rsidRPr="00732D08">
        <w:t xml:space="preserve"> </w:t>
      </w:r>
      <w:proofErr w:type="spellStart"/>
      <w:r w:rsidR="00C23A2B" w:rsidRPr="00732D08">
        <w:t>hluboká</w:t>
      </w:r>
      <w:proofErr w:type="spellEnd"/>
      <w:r w:rsidR="00C23A2B" w:rsidRPr="00732D08">
        <w:t xml:space="preserve">, </w:t>
      </w:r>
      <w:proofErr w:type="spellStart"/>
      <w:r w:rsidR="00C23A2B" w:rsidRPr="00732D08">
        <w:t>navíc</w:t>
      </w:r>
      <w:proofErr w:type="spellEnd"/>
      <w:r w:rsidR="00C23A2B" w:rsidRPr="00732D08">
        <w:t xml:space="preserve"> </w:t>
      </w:r>
      <w:proofErr w:type="spellStart"/>
      <w:r w:rsidR="00C23A2B" w:rsidRPr="00732D08">
        <w:t>díky</w:t>
      </w:r>
      <w:proofErr w:type="spellEnd"/>
      <w:r w:rsidR="00C23A2B" w:rsidRPr="00732D08">
        <w:t xml:space="preserve"> </w:t>
      </w:r>
      <w:proofErr w:type="spellStart"/>
      <w:r w:rsidR="00C23A2B" w:rsidRPr="00732D08">
        <w:t>nim</w:t>
      </w:r>
      <w:proofErr w:type="spellEnd"/>
      <w:r w:rsidR="00C23A2B" w:rsidRPr="00732D08">
        <w:t xml:space="preserve"> se </w:t>
      </w:r>
      <w:proofErr w:type="spellStart"/>
      <w:r w:rsidR="00C23A2B" w:rsidRPr="00732D08">
        <w:t>mohl</w:t>
      </w:r>
      <w:proofErr w:type="spellEnd"/>
      <w:r w:rsidR="00C23A2B" w:rsidRPr="00732D08">
        <w:t xml:space="preserve"> </w:t>
      </w:r>
      <w:proofErr w:type="spellStart"/>
      <w:r w:rsidR="00C23A2B" w:rsidRPr="00732D08">
        <w:t>později</w:t>
      </w:r>
      <w:proofErr w:type="spellEnd"/>
      <w:r w:rsidR="00C23A2B" w:rsidRPr="00732D08">
        <w:t xml:space="preserve"> </w:t>
      </w:r>
      <w:proofErr w:type="spellStart"/>
      <w:r w:rsidR="00C23A2B" w:rsidRPr="00732D08">
        <w:t>naplno</w:t>
      </w:r>
      <w:proofErr w:type="spellEnd"/>
      <w:r w:rsidR="00C23A2B" w:rsidRPr="00732D08">
        <w:t xml:space="preserve"> </w:t>
      </w:r>
      <w:proofErr w:type="spellStart"/>
      <w:r w:rsidR="00C23A2B" w:rsidRPr="00732D08">
        <w:t>rozvinout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mimořádný</w:t>
      </w:r>
      <w:proofErr w:type="spellEnd"/>
      <w:r>
        <w:t xml:space="preserve"> </w:t>
      </w:r>
      <w:proofErr w:type="spellStart"/>
      <w:r>
        <w:t>malířský</w:t>
      </w:r>
      <w:proofErr w:type="spellEnd"/>
      <w:r>
        <w:t xml:space="preserve"> talent,” </w:t>
      </w:r>
      <w:proofErr w:type="spellStart"/>
      <w:r>
        <w:t>dodává</w:t>
      </w:r>
      <w:proofErr w:type="spellEnd"/>
      <w:r>
        <w:t xml:space="preserve"> Petr Nedoma. </w:t>
      </w:r>
    </w:p>
    <w:p w14:paraId="7B41870D" w14:textId="77777777" w:rsidR="00C23A2B" w:rsidRDefault="00C23A2B" w:rsidP="00C23A2B">
      <w:pPr>
        <w:pStyle w:val="Bezmezer"/>
        <w:rPr>
          <w:sz w:val="24"/>
          <w:szCs w:val="24"/>
          <w:shd w:val="clear" w:color="auto" w:fill="FFFFFF"/>
        </w:rPr>
      </w:pPr>
    </w:p>
    <w:p w14:paraId="1BE70412" w14:textId="77777777" w:rsidR="00732D08" w:rsidRDefault="00732D08" w:rsidP="00C23A2B">
      <w:pPr>
        <w:pStyle w:val="Bezmezer"/>
        <w:rPr>
          <w:rFonts w:eastAsiaTheme="minorHAnsi" w:cstheme="minorBidi"/>
          <w:szCs w:val="21"/>
        </w:rPr>
      </w:pPr>
      <w:proofErr w:type="spellStart"/>
      <w:r w:rsidRPr="00732D08">
        <w:rPr>
          <w:rFonts w:eastAsiaTheme="minorHAnsi" w:cstheme="minorBidi"/>
          <w:szCs w:val="21"/>
        </w:rPr>
        <w:t>Podstatným</w:t>
      </w:r>
      <w:proofErr w:type="spellEnd"/>
      <w:r w:rsidRPr="00732D08">
        <w:rPr>
          <w:rFonts w:eastAsiaTheme="minorHAnsi" w:cstheme="minorBidi"/>
          <w:szCs w:val="21"/>
        </w:rPr>
        <w:t xml:space="preserve"> </w:t>
      </w:r>
      <w:proofErr w:type="spellStart"/>
      <w:r w:rsidRPr="00732D08">
        <w:rPr>
          <w:rFonts w:eastAsiaTheme="minorHAnsi" w:cstheme="minorBidi"/>
          <w:szCs w:val="21"/>
        </w:rPr>
        <w:t>znakem</w:t>
      </w:r>
      <w:proofErr w:type="spellEnd"/>
      <w:r w:rsidRPr="00732D08">
        <w:rPr>
          <w:rFonts w:eastAsiaTheme="minorHAnsi" w:cstheme="minorBidi"/>
          <w:szCs w:val="21"/>
        </w:rPr>
        <w:t xml:space="preserve"> </w:t>
      </w:r>
      <w:proofErr w:type="spellStart"/>
      <w:r w:rsidRPr="00732D08">
        <w:rPr>
          <w:rFonts w:eastAsiaTheme="minorHAnsi" w:cstheme="minorBidi"/>
          <w:szCs w:val="21"/>
        </w:rPr>
        <w:t>Borremansovy</w:t>
      </w:r>
      <w:proofErr w:type="spellEnd"/>
      <w:r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tvorby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je </w:t>
      </w:r>
      <w:proofErr w:type="spellStart"/>
      <w:r>
        <w:rPr>
          <w:rFonts w:eastAsiaTheme="minorHAnsi" w:cstheme="minorBidi"/>
          <w:szCs w:val="21"/>
        </w:rPr>
        <w:t>také</w:t>
      </w:r>
      <w:proofErr w:type="spellEnd"/>
      <w:r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odpoutanost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r>
        <w:rPr>
          <w:rFonts w:eastAsiaTheme="minorHAnsi" w:cstheme="minorBidi"/>
          <w:szCs w:val="21"/>
        </w:rPr>
        <w:br/>
      </w:r>
      <w:proofErr w:type="spellStart"/>
      <w:r w:rsidR="00C23A2B" w:rsidRPr="00732D08">
        <w:rPr>
          <w:rFonts w:eastAsiaTheme="minorHAnsi" w:cstheme="minorBidi"/>
          <w:szCs w:val="21"/>
        </w:rPr>
        <w:t>od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aktuality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všednosti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, </w:t>
      </w:r>
      <w:proofErr w:type="spellStart"/>
      <w:r w:rsidR="00C23A2B" w:rsidRPr="00732D08">
        <w:rPr>
          <w:rFonts w:eastAsiaTheme="minorHAnsi" w:cstheme="minorBidi"/>
          <w:szCs w:val="21"/>
        </w:rPr>
        <w:t>pohyb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zcela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mimo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nekonečný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proud </w:t>
      </w:r>
      <w:proofErr w:type="spellStart"/>
      <w:r w:rsidR="00C23A2B" w:rsidRPr="00732D08">
        <w:rPr>
          <w:rFonts w:eastAsiaTheme="minorHAnsi" w:cstheme="minorBidi"/>
          <w:szCs w:val="21"/>
        </w:rPr>
        <w:t>informací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, </w:t>
      </w:r>
      <w:proofErr w:type="spellStart"/>
      <w:r w:rsidR="00C23A2B" w:rsidRPr="00732D08">
        <w:rPr>
          <w:rFonts w:eastAsiaTheme="minorHAnsi" w:cstheme="minorBidi"/>
          <w:szCs w:val="21"/>
        </w:rPr>
        <w:t>kterými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se </w:t>
      </w:r>
      <w:proofErr w:type="spellStart"/>
      <w:r w:rsidR="00C23A2B" w:rsidRPr="00732D08">
        <w:rPr>
          <w:rFonts w:eastAsiaTheme="minorHAnsi" w:cstheme="minorBidi"/>
          <w:szCs w:val="21"/>
        </w:rPr>
        <w:t>denně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v </w:t>
      </w:r>
      <w:proofErr w:type="spellStart"/>
      <w:r w:rsidR="00C23A2B" w:rsidRPr="00732D08">
        <w:rPr>
          <w:rFonts w:eastAsiaTheme="minorHAnsi" w:cstheme="minorBidi"/>
          <w:szCs w:val="21"/>
        </w:rPr>
        <w:t>nadměrných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dávkách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sytíme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r>
        <w:rPr>
          <w:rFonts w:eastAsiaTheme="minorHAnsi" w:cstheme="minorBidi"/>
          <w:szCs w:val="21"/>
        </w:rPr>
        <w:br/>
      </w:r>
      <w:r w:rsidR="00C23A2B" w:rsidRPr="00732D08">
        <w:rPr>
          <w:rFonts w:eastAsiaTheme="minorHAnsi" w:cstheme="minorBidi"/>
          <w:szCs w:val="21"/>
        </w:rPr>
        <w:t xml:space="preserve">v </w:t>
      </w:r>
      <w:proofErr w:type="spellStart"/>
      <w:r w:rsidR="00C23A2B" w:rsidRPr="00732D08">
        <w:rPr>
          <w:rFonts w:eastAsiaTheme="minorHAnsi" w:cstheme="minorBidi"/>
          <w:szCs w:val="21"/>
        </w:rPr>
        <w:t>marné</w:t>
      </w:r>
      <w:proofErr w:type="spellEnd"/>
      <w:r w:rsidR="00C23A2B" w:rsidRPr="00732D08">
        <w:rPr>
          <w:rFonts w:eastAsiaTheme="minorHAnsi" w:cstheme="minorBidi"/>
          <w:szCs w:val="21"/>
        </w:rPr>
        <w:t> </w:t>
      </w:r>
      <w:proofErr w:type="spellStart"/>
      <w:r w:rsidR="00C23A2B" w:rsidRPr="00732D08">
        <w:rPr>
          <w:rFonts w:eastAsiaTheme="minorHAnsi" w:cstheme="minorBidi"/>
          <w:szCs w:val="21"/>
        </w:rPr>
        <w:t>touze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zachytit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něco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podstatného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ze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skutečnosti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 </w:t>
      </w:r>
      <w:proofErr w:type="spellStart"/>
      <w:r w:rsidR="00C23A2B" w:rsidRPr="00732D08">
        <w:rPr>
          <w:rFonts w:eastAsiaTheme="minorHAnsi" w:cstheme="minorBidi"/>
          <w:szCs w:val="21"/>
        </w:rPr>
        <w:t>života</w:t>
      </w:r>
      <w:proofErr w:type="spellEnd"/>
      <w:r w:rsidR="00C23A2B" w:rsidRPr="00732D08">
        <w:rPr>
          <w:rFonts w:eastAsiaTheme="minorHAnsi" w:cstheme="minorBidi"/>
          <w:szCs w:val="21"/>
        </w:rPr>
        <w:t xml:space="preserve">. </w:t>
      </w:r>
    </w:p>
    <w:p w14:paraId="0893F43E" w14:textId="77777777" w:rsidR="00732D08" w:rsidRDefault="00732D08" w:rsidP="00C23A2B">
      <w:pPr>
        <w:pStyle w:val="Bezmezer"/>
        <w:rPr>
          <w:rFonts w:eastAsiaTheme="minorHAnsi" w:cstheme="minorBidi"/>
          <w:szCs w:val="21"/>
        </w:rPr>
      </w:pPr>
    </w:p>
    <w:p w14:paraId="2F0DAFDD" w14:textId="77777777" w:rsidR="00C23A2B" w:rsidRPr="00732D08" w:rsidRDefault="00C23A2B" w:rsidP="00732D08">
      <w:pPr>
        <w:pStyle w:val="Prosttext"/>
        <w:jc w:val="both"/>
      </w:pPr>
      <w:proofErr w:type="spellStart"/>
      <w:r w:rsidRPr="00732D08">
        <w:t>Nepatrné</w:t>
      </w:r>
      <w:proofErr w:type="spellEnd"/>
      <w:r w:rsidRPr="00732D08">
        <w:t xml:space="preserve"> </w:t>
      </w:r>
      <w:proofErr w:type="spellStart"/>
      <w:r w:rsidRPr="00732D08">
        <w:t>náznaky</w:t>
      </w:r>
      <w:proofErr w:type="spellEnd"/>
      <w:r w:rsidRPr="00732D08">
        <w:t xml:space="preserve"> </w:t>
      </w:r>
      <w:proofErr w:type="spellStart"/>
      <w:r w:rsidRPr="00732D08">
        <w:t>doteků</w:t>
      </w:r>
      <w:proofErr w:type="spellEnd"/>
      <w:r w:rsidRPr="00732D08">
        <w:t xml:space="preserve"> </w:t>
      </w:r>
      <w:proofErr w:type="spellStart"/>
      <w:r w:rsidRPr="00732D08">
        <w:t>tabuizovaných</w:t>
      </w:r>
      <w:proofErr w:type="spellEnd"/>
      <w:r w:rsidRPr="00732D08">
        <w:t xml:space="preserve"> </w:t>
      </w:r>
      <w:proofErr w:type="spellStart"/>
      <w:r w:rsidRPr="00732D08">
        <w:t>zón</w:t>
      </w:r>
      <w:proofErr w:type="spellEnd"/>
      <w:r w:rsidRPr="00732D08">
        <w:t xml:space="preserve"> </w:t>
      </w:r>
      <w:proofErr w:type="spellStart"/>
      <w:r w:rsidRPr="00732D08">
        <w:t>jsou</w:t>
      </w:r>
      <w:proofErr w:type="spellEnd"/>
      <w:r w:rsidRPr="00732D08">
        <w:t xml:space="preserve"> </w:t>
      </w:r>
      <w:proofErr w:type="spellStart"/>
      <w:r w:rsidRPr="00732D08">
        <w:t>zdrojem</w:t>
      </w:r>
      <w:proofErr w:type="spellEnd"/>
      <w:r w:rsidRPr="00732D08">
        <w:t xml:space="preserve"> </w:t>
      </w:r>
      <w:proofErr w:type="spellStart"/>
      <w:r w:rsidRPr="00732D08">
        <w:t>neklidných</w:t>
      </w:r>
      <w:proofErr w:type="spellEnd"/>
      <w:r w:rsidRPr="00732D08">
        <w:t xml:space="preserve"> </w:t>
      </w:r>
      <w:proofErr w:type="spellStart"/>
      <w:r w:rsidRPr="00732D08">
        <w:t>vzruchů</w:t>
      </w:r>
      <w:proofErr w:type="spellEnd"/>
      <w:r w:rsidRPr="00732D08">
        <w:t xml:space="preserve">, </w:t>
      </w:r>
      <w:proofErr w:type="spellStart"/>
      <w:r w:rsidRPr="00732D08">
        <w:t>které</w:t>
      </w:r>
      <w:proofErr w:type="spellEnd"/>
      <w:r w:rsidRPr="00732D08">
        <w:t xml:space="preserve"> </w:t>
      </w:r>
      <w:proofErr w:type="spellStart"/>
      <w:r w:rsidR="00732D08">
        <w:t>si</w:t>
      </w:r>
      <w:proofErr w:type="spellEnd"/>
      <w:r w:rsidR="00732D08">
        <w:t xml:space="preserve"> </w:t>
      </w:r>
      <w:proofErr w:type="spellStart"/>
      <w:r w:rsidR="00732D08">
        <w:t>naše</w:t>
      </w:r>
      <w:proofErr w:type="spellEnd"/>
      <w:r w:rsidR="00732D08">
        <w:t xml:space="preserve"> </w:t>
      </w:r>
      <w:proofErr w:type="spellStart"/>
      <w:r w:rsidR="00732D08">
        <w:t>mysl</w:t>
      </w:r>
      <w:proofErr w:type="spellEnd"/>
      <w:r w:rsidR="00732D08">
        <w:t xml:space="preserve"> </w:t>
      </w:r>
      <w:proofErr w:type="spellStart"/>
      <w:r w:rsidR="00732D08">
        <w:t>může</w:t>
      </w:r>
      <w:proofErr w:type="spellEnd"/>
      <w:r w:rsidR="00732D08">
        <w:t xml:space="preserve"> </w:t>
      </w:r>
      <w:proofErr w:type="spellStart"/>
      <w:r w:rsidR="00732D08">
        <w:t>vykládat</w:t>
      </w:r>
      <w:proofErr w:type="spellEnd"/>
      <w:r w:rsidRPr="00732D08">
        <w:t xml:space="preserve"> </w:t>
      </w:r>
      <w:proofErr w:type="spellStart"/>
      <w:r w:rsidRPr="00732D08">
        <w:t>jako</w:t>
      </w:r>
      <w:proofErr w:type="spellEnd"/>
      <w:r w:rsidRPr="00732D08">
        <w:t xml:space="preserve"> </w:t>
      </w:r>
      <w:proofErr w:type="spellStart"/>
      <w:r w:rsidRPr="00732D08">
        <w:t>mírné</w:t>
      </w:r>
      <w:proofErr w:type="spellEnd"/>
      <w:r w:rsidRPr="00732D08">
        <w:t xml:space="preserve"> </w:t>
      </w:r>
      <w:proofErr w:type="spellStart"/>
      <w:r w:rsidRPr="00732D08">
        <w:t>ohrožení</w:t>
      </w:r>
      <w:proofErr w:type="spellEnd"/>
      <w:r w:rsidRPr="00732D08">
        <w:t xml:space="preserve"> </w:t>
      </w:r>
      <w:proofErr w:type="spellStart"/>
      <w:r w:rsidRPr="00732D08">
        <w:t>nebo</w:t>
      </w:r>
      <w:proofErr w:type="spellEnd"/>
      <w:r w:rsidRPr="00732D08">
        <w:t xml:space="preserve"> </w:t>
      </w:r>
      <w:proofErr w:type="spellStart"/>
      <w:r w:rsidRPr="00732D08">
        <w:t>pohyb</w:t>
      </w:r>
      <w:proofErr w:type="spellEnd"/>
      <w:r w:rsidRPr="00732D08">
        <w:t xml:space="preserve"> v </w:t>
      </w:r>
      <w:proofErr w:type="spellStart"/>
      <w:r w:rsidRPr="00732D08">
        <w:t>zakázané</w:t>
      </w:r>
      <w:proofErr w:type="spellEnd"/>
      <w:r w:rsidRPr="00732D08">
        <w:t xml:space="preserve"> </w:t>
      </w:r>
      <w:proofErr w:type="spellStart"/>
      <w:r w:rsidRPr="00732D08">
        <w:t>oblasti</w:t>
      </w:r>
      <w:proofErr w:type="spellEnd"/>
      <w:r w:rsidRPr="00732D08">
        <w:t xml:space="preserve">. </w:t>
      </w:r>
      <w:proofErr w:type="spellStart"/>
      <w:r w:rsidRPr="00732D08">
        <w:t>Statické</w:t>
      </w:r>
      <w:proofErr w:type="spellEnd"/>
      <w:r w:rsidRPr="00732D08">
        <w:t xml:space="preserve"> </w:t>
      </w:r>
      <w:proofErr w:type="spellStart"/>
      <w:r w:rsidRPr="00732D08">
        <w:t>pnutí</w:t>
      </w:r>
      <w:proofErr w:type="spellEnd"/>
      <w:r w:rsidRPr="00732D08">
        <w:t xml:space="preserve"> </w:t>
      </w:r>
      <w:r w:rsidRPr="00732D08">
        <w:lastRenderedPageBreak/>
        <w:t>v </w:t>
      </w:r>
      <w:proofErr w:type="spellStart"/>
      <w:r w:rsidRPr="00732D08">
        <w:t>nehybných</w:t>
      </w:r>
      <w:proofErr w:type="spellEnd"/>
      <w:r w:rsidRPr="00732D08">
        <w:t xml:space="preserve"> </w:t>
      </w:r>
      <w:proofErr w:type="spellStart"/>
      <w:r w:rsidRPr="00732D08">
        <w:t>obrazech</w:t>
      </w:r>
      <w:proofErr w:type="spellEnd"/>
      <w:r w:rsidRPr="00732D08">
        <w:t xml:space="preserve"> </w:t>
      </w:r>
      <w:proofErr w:type="spellStart"/>
      <w:r w:rsidRPr="00732D08">
        <w:t>podivných</w:t>
      </w:r>
      <w:proofErr w:type="spellEnd"/>
      <w:r w:rsidRPr="00732D08">
        <w:t xml:space="preserve"> </w:t>
      </w:r>
      <w:proofErr w:type="spellStart"/>
      <w:r w:rsidRPr="00732D08">
        <w:t>banalit</w:t>
      </w:r>
      <w:proofErr w:type="spellEnd"/>
      <w:r w:rsidRPr="00732D08">
        <w:t xml:space="preserve"> je </w:t>
      </w:r>
      <w:proofErr w:type="spellStart"/>
      <w:r w:rsidRPr="00732D08">
        <w:t>patrně</w:t>
      </w:r>
      <w:proofErr w:type="spellEnd"/>
      <w:r w:rsidRPr="00732D08">
        <w:t xml:space="preserve"> </w:t>
      </w:r>
      <w:proofErr w:type="spellStart"/>
      <w:r w:rsidRPr="00732D08">
        <w:t>tím</w:t>
      </w:r>
      <w:proofErr w:type="spellEnd"/>
      <w:r w:rsidRPr="00732D08">
        <w:t xml:space="preserve"> </w:t>
      </w:r>
      <w:proofErr w:type="spellStart"/>
      <w:r w:rsidRPr="00732D08">
        <w:t>nejúčinnějším</w:t>
      </w:r>
      <w:proofErr w:type="spellEnd"/>
      <w:r w:rsidR="00732D08">
        <w:t xml:space="preserve"> </w:t>
      </w:r>
      <w:proofErr w:type="spellStart"/>
      <w:r w:rsidR="00732D08">
        <w:t>prostředkem</w:t>
      </w:r>
      <w:proofErr w:type="spellEnd"/>
      <w:r w:rsidR="00732D08">
        <w:t xml:space="preserve"> </w:t>
      </w:r>
      <w:proofErr w:type="spellStart"/>
      <w:r w:rsidR="00732D08">
        <w:t>přitažlivosti</w:t>
      </w:r>
      <w:proofErr w:type="spellEnd"/>
      <w:r w:rsidR="00732D08">
        <w:t xml:space="preserve"> </w:t>
      </w:r>
      <w:proofErr w:type="spellStart"/>
      <w:r w:rsidRPr="00732D08">
        <w:t>vrstevnatého</w:t>
      </w:r>
      <w:proofErr w:type="spellEnd"/>
      <w:r w:rsidRPr="00732D08">
        <w:t xml:space="preserve"> </w:t>
      </w:r>
      <w:proofErr w:type="spellStart"/>
      <w:r w:rsidRPr="00732D08">
        <w:t>malířského</w:t>
      </w:r>
      <w:proofErr w:type="spellEnd"/>
      <w:r w:rsidRPr="00732D08">
        <w:t xml:space="preserve"> </w:t>
      </w:r>
      <w:proofErr w:type="spellStart"/>
      <w:r w:rsidRPr="00732D08">
        <w:t>univerza</w:t>
      </w:r>
      <w:proofErr w:type="spellEnd"/>
      <w:r w:rsidR="00732D08">
        <w:t xml:space="preserve"> </w:t>
      </w:r>
      <w:proofErr w:type="spellStart"/>
      <w:r w:rsidR="00732D08" w:rsidRPr="00EB6652">
        <w:rPr>
          <w:szCs w:val="22"/>
        </w:rPr>
        <w:t>Michaëla</w:t>
      </w:r>
      <w:proofErr w:type="spellEnd"/>
      <w:r w:rsidR="00732D08" w:rsidRPr="00EB6652">
        <w:rPr>
          <w:szCs w:val="22"/>
        </w:rPr>
        <w:t xml:space="preserve"> </w:t>
      </w:r>
      <w:proofErr w:type="spellStart"/>
      <w:r w:rsidR="00732D08" w:rsidRPr="00EB6652">
        <w:rPr>
          <w:szCs w:val="22"/>
        </w:rPr>
        <w:t>Borremanse</w:t>
      </w:r>
      <w:proofErr w:type="spellEnd"/>
      <w:r w:rsidRPr="00732D08">
        <w:t xml:space="preserve">. </w:t>
      </w:r>
    </w:p>
    <w:p w14:paraId="3B2073BF" w14:textId="77777777" w:rsidR="00C23A2B" w:rsidRPr="00A42FC2" w:rsidRDefault="00C23A2B" w:rsidP="00C23A2B">
      <w:pPr>
        <w:pStyle w:val="Bezmezer"/>
        <w:rPr>
          <w:sz w:val="24"/>
          <w:szCs w:val="24"/>
          <w:shd w:val="clear" w:color="auto" w:fill="FFFFFF"/>
        </w:rPr>
      </w:pPr>
    </w:p>
    <w:p w14:paraId="670544A5" w14:textId="77777777" w:rsidR="00544EA1" w:rsidRDefault="00A00253" w:rsidP="00A00253">
      <w:pPr>
        <w:pStyle w:val="Bezmezer"/>
      </w:pPr>
      <w:r w:rsidRPr="00815901">
        <w:rPr>
          <w:b/>
          <w:color w:val="000000"/>
          <w:lang w:val="cs-CZ"/>
        </w:rPr>
        <w:t>KATALOG</w:t>
      </w:r>
      <w:r w:rsidRPr="00815901">
        <w:rPr>
          <w:b/>
          <w:color w:val="000000"/>
          <w:lang w:val="cs-CZ"/>
        </w:rPr>
        <w:br/>
      </w:r>
      <w:r w:rsidR="00544EA1" w:rsidRPr="00815901">
        <w:rPr>
          <w:color w:val="000000"/>
          <w:lang w:val="cs-CZ"/>
        </w:rPr>
        <w:t xml:space="preserve">K výstavě </w:t>
      </w:r>
      <w:r w:rsidR="00DC7C80" w:rsidRPr="00DC7C80">
        <w:rPr>
          <w:color w:val="000000"/>
          <w:lang w:val="cs-CZ"/>
        </w:rPr>
        <w:t xml:space="preserve">Michaël Borremans </w:t>
      </w:r>
      <w:proofErr w:type="spellStart"/>
      <w:r w:rsidR="00DC7C80" w:rsidRPr="00DC7C80">
        <w:rPr>
          <w:color w:val="000000"/>
          <w:lang w:val="cs-CZ"/>
        </w:rPr>
        <w:t>The</w:t>
      </w:r>
      <w:proofErr w:type="spellEnd"/>
      <w:r w:rsidR="00DC7C80" w:rsidRPr="00DC7C80">
        <w:rPr>
          <w:color w:val="000000"/>
          <w:lang w:val="cs-CZ"/>
        </w:rPr>
        <w:t xml:space="preserve"> </w:t>
      </w:r>
      <w:proofErr w:type="spellStart"/>
      <w:r w:rsidR="00DC7C80" w:rsidRPr="00DC7C80">
        <w:rPr>
          <w:color w:val="000000"/>
          <w:lang w:val="cs-CZ"/>
        </w:rPr>
        <w:t>Duck</w:t>
      </w:r>
      <w:proofErr w:type="spellEnd"/>
      <w:r w:rsidR="00DC7C80">
        <w:rPr>
          <w:color w:val="000000"/>
          <w:lang w:val="cs-CZ"/>
        </w:rPr>
        <w:t xml:space="preserve"> </w:t>
      </w:r>
      <w:r w:rsidR="005961F5">
        <w:rPr>
          <w:color w:val="000000"/>
          <w:lang w:val="cs-CZ"/>
        </w:rPr>
        <w:t xml:space="preserve">Galerie Rudolfinum </w:t>
      </w:r>
      <w:r w:rsidR="005961F5" w:rsidRPr="005961F5">
        <w:rPr>
          <w:color w:val="000000"/>
          <w:lang w:val="cs-CZ"/>
        </w:rPr>
        <w:t>vydala</w:t>
      </w:r>
      <w:r w:rsidR="005961F5">
        <w:rPr>
          <w:color w:val="000000"/>
          <w:lang w:val="cs-CZ"/>
        </w:rPr>
        <w:t xml:space="preserve"> </w:t>
      </w:r>
      <w:r w:rsidR="00AF5356">
        <w:rPr>
          <w:color w:val="000000"/>
          <w:lang w:val="cs-CZ"/>
        </w:rPr>
        <w:t xml:space="preserve">stejnojmenný </w:t>
      </w:r>
      <w:r w:rsidR="001D48D8" w:rsidRPr="00815901">
        <w:rPr>
          <w:color w:val="000000"/>
          <w:lang w:val="cs-CZ"/>
        </w:rPr>
        <w:t>katalog obsahuj</w:t>
      </w:r>
      <w:r w:rsidR="005961F5">
        <w:rPr>
          <w:color w:val="000000"/>
          <w:lang w:val="cs-CZ"/>
        </w:rPr>
        <w:t>ící esej</w:t>
      </w:r>
      <w:r w:rsidR="00981D63">
        <w:rPr>
          <w:color w:val="000000"/>
          <w:lang w:val="cs-CZ"/>
        </w:rPr>
        <w:t xml:space="preserve"> kurátora </w:t>
      </w:r>
      <w:r w:rsidR="005961F5">
        <w:rPr>
          <w:color w:val="000000"/>
          <w:lang w:val="cs-CZ"/>
        </w:rPr>
        <w:t xml:space="preserve">výstavy </w:t>
      </w:r>
      <w:r w:rsidR="00981D63">
        <w:rPr>
          <w:color w:val="000000"/>
          <w:lang w:val="cs-CZ"/>
        </w:rPr>
        <w:t xml:space="preserve">Petra Nedomy </w:t>
      </w:r>
      <w:r w:rsidR="005961F5">
        <w:rPr>
          <w:lang w:val="cs-CZ"/>
        </w:rPr>
        <w:t xml:space="preserve">a </w:t>
      </w:r>
      <w:r w:rsidR="00DC7C80">
        <w:rPr>
          <w:lang w:val="cs-CZ"/>
        </w:rPr>
        <w:t xml:space="preserve">text historika umění Petra Vaňouse. </w:t>
      </w:r>
      <w:r w:rsidR="00B82012">
        <w:rPr>
          <w:lang w:val="cs-CZ"/>
        </w:rPr>
        <w:t xml:space="preserve">Publikace zahrnuje </w:t>
      </w:r>
      <w:r w:rsidR="005961F5" w:rsidRPr="005961F5">
        <w:rPr>
          <w:lang w:val="cs-CZ"/>
        </w:rPr>
        <w:t>reprodukce všech vystavených děl.</w:t>
      </w:r>
      <w:r w:rsidR="00C0574E">
        <w:rPr>
          <w:lang w:val="cs-CZ"/>
        </w:rPr>
        <w:t xml:space="preserve"> </w:t>
      </w:r>
      <w:r w:rsidR="00B82012">
        <w:rPr>
          <w:lang w:val="cs-CZ"/>
        </w:rPr>
        <w:t>Katalog graficky zp</w:t>
      </w:r>
      <w:r w:rsidR="00DC7C80">
        <w:rPr>
          <w:lang w:val="cs-CZ"/>
        </w:rPr>
        <w:t xml:space="preserve">racovali </w:t>
      </w:r>
      <w:r w:rsidR="00DC7C80">
        <w:t xml:space="preserve">Petr Bosák, Robert Jansa (20YY Designers). </w:t>
      </w:r>
    </w:p>
    <w:p w14:paraId="50275B1C" w14:textId="77777777" w:rsidR="00DC7C80" w:rsidRDefault="00DC7C80" w:rsidP="00A00253">
      <w:pPr>
        <w:pStyle w:val="Bezmezer"/>
      </w:pPr>
    </w:p>
    <w:p w14:paraId="10DF33F7" w14:textId="77777777" w:rsidR="00DC7C80" w:rsidRDefault="00A00253" w:rsidP="001D48D8">
      <w:pPr>
        <w:pStyle w:val="Bezmezer"/>
        <w:rPr>
          <w:lang w:val="cs-CZ"/>
        </w:rPr>
      </w:pPr>
      <w:r w:rsidRPr="00815901">
        <w:rPr>
          <w:b/>
          <w:lang w:val="cs-CZ"/>
        </w:rPr>
        <w:t>ARTPARK</w:t>
      </w:r>
      <w:r w:rsidR="00C23A2B">
        <w:rPr>
          <w:b/>
          <w:lang w:val="cs-CZ"/>
        </w:rPr>
        <w:t xml:space="preserve"> – Vrhám stín</w:t>
      </w:r>
      <w:r w:rsidRPr="00815901">
        <w:rPr>
          <w:b/>
          <w:lang w:val="cs-CZ"/>
        </w:rPr>
        <w:br/>
      </w:r>
      <w:r w:rsidR="00981D63" w:rsidRPr="00C23A2B">
        <w:rPr>
          <w:lang w:val="cs-CZ"/>
        </w:rPr>
        <w:t xml:space="preserve">S výstavou </w:t>
      </w:r>
      <w:r w:rsidR="00DC7C80" w:rsidRPr="00C23A2B">
        <w:rPr>
          <w:color w:val="000000"/>
          <w:lang w:val="cs-CZ"/>
        </w:rPr>
        <w:t xml:space="preserve">Michaël Borremans </w:t>
      </w:r>
      <w:proofErr w:type="spellStart"/>
      <w:r w:rsidR="00DC7C80" w:rsidRPr="00C23A2B">
        <w:rPr>
          <w:color w:val="000000"/>
          <w:lang w:val="cs-CZ"/>
        </w:rPr>
        <w:t>The</w:t>
      </w:r>
      <w:proofErr w:type="spellEnd"/>
      <w:r w:rsidR="00DC7C80" w:rsidRPr="00C23A2B">
        <w:rPr>
          <w:color w:val="000000"/>
          <w:lang w:val="cs-CZ"/>
        </w:rPr>
        <w:t xml:space="preserve"> </w:t>
      </w:r>
      <w:proofErr w:type="spellStart"/>
      <w:r w:rsidR="00DC7C80" w:rsidRPr="00C23A2B">
        <w:rPr>
          <w:color w:val="000000"/>
          <w:lang w:val="cs-CZ"/>
        </w:rPr>
        <w:t>Duck</w:t>
      </w:r>
      <w:proofErr w:type="spellEnd"/>
      <w:r w:rsidR="00DC7C80" w:rsidRPr="00C23A2B">
        <w:rPr>
          <w:color w:val="000000"/>
          <w:lang w:val="cs-CZ"/>
        </w:rPr>
        <w:t xml:space="preserve"> </w:t>
      </w:r>
      <w:r w:rsidR="001D48D8" w:rsidRPr="00C23A2B">
        <w:rPr>
          <w:lang w:val="cs-CZ"/>
        </w:rPr>
        <w:t xml:space="preserve">vznikla i nová podoba </w:t>
      </w:r>
      <w:proofErr w:type="spellStart"/>
      <w:r w:rsidR="001D48D8" w:rsidRPr="00C23A2B">
        <w:rPr>
          <w:lang w:val="cs-CZ"/>
        </w:rPr>
        <w:t>Artparku</w:t>
      </w:r>
      <w:proofErr w:type="spellEnd"/>
      <w:r w:rsidR="001D48D8" w:rsidRPr="00C23A2B">
        <w:rPr>
          <w:lang w:val="cs-CZ"/>
        </w:rPr>
        <w:t xml:space="preserve">, relaxačního a vzdělávacího centra Galerie Rudolfinum. </w:t>
      </w:r>
      <w:r w:rsidR="00FF7E43" w:rsidRPr="00C23A2B">
        <w:rPr>
          <w:lang w:val="cs-CZ"/>
        </w:rPr>
        <w:t>Autorský p</w:t>
      </w:r>
      <w:r w:rsidR="00FD4315" w:rsidRPr="00C23A2B">
        <w:rPr>
          <w:lang w:val="cs-CZ"/>
        </w:rPr>
        <w:t xml:space="preserve">rojekt </w:t>
      </w:r>
      <w:r w:rsidR="00B82012" w:rsidRPr="00C23A2B">
        <w:rPr>
          <w:lang w:val="cs-CZ"/>
        </w:rPr>
        <w:t xml:space="preserve">reflektující výstavu </w:t>
      </w:r>
      <w:r w:rsidR="001D48D8" w:rsidRPr="00C23A2B">
        <w:rPr>
          <w:lang w:val="cs-CZ"/>
        </w:rPr>
        <w:t xml:space="preserve">pod názvem </w:t>
      </w:r>
      <w:r w:rsidR="00DC7C80" w:rsidRPr="00C23A2B">
        <w:rPr>
          <w:i/>
          <w:lang w:val="cs-CZ"/>
        </w:rPr>
        <w:t>Vrhám stín</w:t>
      </w:r>
      <w:r w:rsidR="00DC7C80" w:rsidRPr="00C23A2B">
        <w:rPr>
          <w:lang w:val="cs-CZ"/>
        </w:rPr>
        <w:t xml:space="preserve"> </w:t>
      </w:r>
      <w:r w:rsidR="001D48D8" w:rsidRPr="00C23A2B">
        <w:rPr>
          <w:lang w:val="cs-CZ"/>
        </w:rPr>
        <w:t>připrav</w:t>
      </w:r>
      <w:r w:rsidR="00981D63" w:rsidRPr="00C23A2B">
        <w:rPr>
          <w:lang w:val="cs-CZ"/>
        </w:rPr>
        <w:t>ila</w:t>
      </w:r>
      <w:r w:rsidR="00FD4315" w:rsidRPr="00C23A2B">
        <w:rPr>
          <w:lang w:val="cs-CZ"/>
        </w:rPr>
        <w:t xml:space="preserve"> </w:t>
      </w:r>
      <w:r w:rsidR="00B82012" w:rsidRPr="00C23A2B">
        <w:rPr>
          <w:lang w:val="cs-CZ"/>
        </w:rPr>
        <w:t xml:space="preserve">pro </w:t>
      </w:r>
      <w:proofErr w:type="spellStart"/>
      <w:r w:rsidR="00B82012" w:rsidRPr="00C23A2B">
        <w:rPr>
          <w:lang w:val="cs-CZ"/>
        </w:rPr>
        <w:t>Artpark</w:t>
      </w:r>
      <w:proofErr w:type="spellEnd"/>
      <w:r w:rsidR="00B82012" w:rsidRPr="00C23A2B">
        <w:rPr>
          <w:lang w:val="cs-CZ"/>
        </w:rPr>
        <w:t xml:space="preserve"> </w:t>
      </w:r>
      <w:r w:rsidR="00DC7C80" w:rsidRPr="00C23A2B">
        <w:rPr>
          <w:lang w:val="cs-CZ"/>
        </w:rPr>
        <w:t>česká</w:t>
      </w:r>
      <w:r w:rsidR="00FD4315" w:rsidRPr="00C23A2B">
        <w:rPr>
          <w:lang w:val="cs-CZ"/>
        </w:rPr>
        <w:t xml:space="preserve"> umělkyně </w:t>
      </w:r>
      <w:r w:rsidR="00DC7C80" w:rsidRPr="00C23A2B">
        <w:rPr>
          <w:lang w:val="cs-CZ"/>
        </w:rPr>
        <w:t>Veronika Drahotová</w:t>
      </w:r>
      <w:r w:rsidR="00FD4315" w:rsidRPr="00C23A2B">
        <w:rPr>
          <w:lang w:val="cs-CZ"/>
        </w:rPr>
        <w:t xml:space="preserve">. </w:t>
      </w:r>
      <w:proofErr w:type="spellStart"/>
      <w:r w:rsidR="00B82012" w:rsidRPr="00C23A2B">
        <w:rPr>
          <w:lang w:val="cs-CZ"/>
        </w:rPr>
        <w:t>Artpark</w:t>
      </w:r>
      <w:proofErr w:type="spellEnd"/>
      <w:r w:rsidR="00B82012" w:rsidRPr="00C23A2B">
        <w:rPr>
          <w:lang w:val="cs-CZ"/>
        </w:rPr>
        <w:t xml:space="preserve"> </w:t>
      </w:r>
      <w:r w:rsidR="00DC7C80" w:rsidRPr="00C23A2B">
        <w:rPr>
          <w:lang w:val="cs-CZ"/>
        </w:rPr>
        <w:t>nabízí</w:t>
      </w:r>
      <w:r w:rsidR="001D48D8" w:rsidRPr="00C23A2B">
        <w:rPr>
          <w:lang w:val="cs-CZ"/>
        </w:rPr>
        <w:t xml:space="preserve"> vzdělávací programy pro školní skupiny, ale také pro veřejnost včetně vyhledávaných nedělních dětských dílen.</w:t>
      </w:r>
      <w:r w:rsidR="001D48D8" w:rsidRPr="00815901">
        <w:rPr>
          <w:lang w:val="cs-CZ"/>
        </w:rPr>
        <w:t xml:space="preserve"> </w:t>
      </w:r>
    </w:p>
    <w:p w14:paraId="5DD948B2" w14:textId="77777777" w:rsidR="00DC7C80" w:rsidRDefault="00DC7C80" w:rsidP="001D48D8">
      <w:pPr>
        <w:pStyle w:val="Bezmezer"/>
        <w:rPr>
          <w:lang w:val="cs-CZ"/>
        </w:rPr>
      </w:pPr>
    </w:p>
    <w:p w14:paraId="73C6B6D1" w14:textId="77777777" w:rsidR="002E260F" w:rsidRDefault="002E260F" w:rsidP="002E260F">
      <w:pPr>
        <w:pStyle w:val="Text"/>
        <w:rPr>
          <w:rFonts w:ascii="Calibri" w:hAnsi="Calibri" w:cs="Calibri"/>
          <w:b/>
        </w:rPr>
      </w:pPr>
      <w:r w:rsidRPr="002E260F">
        <w:rPr>
          <w:rFonts w:ascii="Calibri" w:hAnsi="Calibri" w:cs="Calibri"/>
          <w:b/>
        </w:rPr>
        <w:t>Vstup</w:t>
      </w:r>
      <w:r w:rsidR="009161BC">
        <w:rPr>
          <w:rFonts w:ascii="Calibri" w:hAnsi="Calibri" w:cs="Calibri"/>
          <w:b/>
        </w:rPr>
        <w:t xml:space="preserve"> na výstavu je volný</w:t>
      </w:r>
      <w:r w:rsidRPr="002E260F">
        <w:rPr>
          <w:rFonts w:ascii="Calibri" w:hAnsi="Calibri" w:cs="Calibri"/>
          <w:b/>
        </w:rPr>
        <w:t>.</w:t>
      </w:r>
    </w:p>
    <w:p w14:paraId="29606E2F" w14:textId="77777777" w:rsidR="009C3F68" w:rsidRDefault="009C3F68" w:rsidP="002E260F">
      <w:pPr>
        <w:pStyle w:val="Text"/>
        <w:rPr>
          <w:rFonts w:ascii="Calibri" w:hAnsi="Calibri" w:cs="Calibri"/>
          <w:b/>
        </w:rPr>
      </w:pPr>
    </w:p>
    <w:p w14:paraId="736FB718" w14:textId="77777777" w:rsidR="002E260F" w:rsidRPr="00C23A2B" w:rsidRDefault="009C3F68" w:rsidP="00C23A2B">
      <w:pPr>
        <w:pStyle w:val="Text"/>
        <w:rPr>
          <w:rFonts w:ascii="Calibri" w:hAnsi="Calibri" w:cs="Calibri"/>
        </w:rPr>
      </w:pPr>
      <w:r w:rsidRPr="009C3F68">
        <w:rPr>
          <w:rFonts w:ascii="Calibri" w:hAnsi="Calibri" w:cs="Calibri"/>
          <w:b/>
        </w:rPr>
        <w:t>Popiska k fotografii:</w:t>
      </w:r>
      <w:r w:rsidRPr="009C3F68">
        <w:rPr>
          <w:rFonts w:ascii="Calibri" w:hAnsi="Calibri" w:cs="Calibri"/>
        </w:rPr>
        <w:t xml:space="preserve"> </w:t>
      </w:r>
      <w:r w:rsidR="00C23A2B" w:rsidRPr="00C23A2B">
        <w:rPr>
          <w:rFonts w:ascii="Calibri" w:hAnsi="Calibri" w:cs="Calibri"/>
        </w:rPr>
        <w:t xml:space="preserve">Michaël Borremans, </w:t>
      </w:r>
      <w:r w:rsidR="00C23A2B" w:rsidRPr="00DF749F">
        <w:rPr>
          <w:rFonts w:ascii="Calibri" w:hAnsi="Calibri" w:cs="Calibri"/>
          <w:i/>
          <w:iCs/>
        </w:rPr>
        <w:t>Anděl</w:t>
      </w:r>
      <w:r w:rsidR="00C23A2B">
        <w:rPr>
          <w:rFonts w:ascii="Calibri" w:hAnsi="Calibri" w:cs="Calibri"/>
        </w:rPr>
        <w:t xml:space="preserve">, </w:t>
      </w:r>
      <w:r w:rsidR="00C23A2B" w:rsidRPr="00C23A2B">
        <w:rPr>
          <w:rFonts w:ascii="Calibri" w:hAnsi="Calibri" w:cs="Calibri"/>
        </w:rPr>
        <w:t xml:space="preserve">2013, </w:t>
      </w:r>
      <w:proofErr w:type="spellStart"/>
      <w:r w:rsidR="00C23A2B" w:rsidRPr="00C23A2B">
        <w:rPr>
          <w:rFonts w:ascii="Calibri" w:hAnsi="Calibri" w:cs="Calibri"/>
        </w:rPr>
        <w:t>courtesy</w:t>
      </w:r>
      <w:proofErr w:type="spellEnd"/>
      <w:r w:rsidR="00C23A2B" w:rsidRPr="00C23A2B">
        <w:rPr>
          <w:rFonts w:ascii="Calibri" w:hAnsi="Calibri" w:cs="Calibri"/>
        </w:rPr>
        <w:t xml:space="preserve"> Zeno X Gallery, </w:t>
      </w:r>
      <w:proofErr w:type="spellStart"/>
      <w:r w:rsidR="00C23A2B" w:rsidRPr="00C23A2B">
        <w:rPr>
          <w:rFonts w:ascii="Calibri" w:hAnsi="Calibri" w:cs="Calibri"/>
        </w:rPr>
        <w:t>Antwerp</w:t>
      </w:r>
      <w:proofErr w:type="spellEnd"/>
      <w:r w:rsidR="00C23A2B">
        <w:rPr>
          <w:rFonts w:ascii="Calibri" w:hAnsi="Calibri" w:cs="Calibri"/>
        </w:rPr>
        <w:t>. Foto</w:t>
      </w:r>
      <w:r w:rsidR="00C23A2B" w:rsidRPr="00C23A2B">
        <w:rPr>
          <w:rFonts w:ascii="Calibri" w:hAnsi="Calibri" w:cs="Calibri"/>
        </w:rPr>
        <w:t xml:space="preserve">: Peter </w:t>
      </w:r>
      <w:proofErr w:type="spellStart"/>
      <w:r w:rsidR="00C23A2B" w:rsidRPr="00C23A2B">
        <w:rPr>
          <w:rFonts w:ascii="Calibri" w:hAnsi="Calibri" w:cs="Calibri"/>
        </w:rPr>
        <w:t>Cox</w:t>
      </w:r>
      <w:proofErr w:type="spellEnd"/>
    </w:p>
    <w:p w14:paraId="1FD01280" w14:textId="77777777" w:rsidR="00DC7C80" w:rsidRDefault="00DC7C80" w:rsidP="009161BC">
      <w:pPr>
        <w:pStyle w:val="Text"/>
        <w:rPr>
          <w:rFonts w:hint="eastAsia"/>
          <w:b/>
          <w:iCs/>
        </w:rPr>
      </w:pPr>
    </w:p>
    <w:p w14:paraId="0C6278DE" w14:textId="77777777" w:rsidR="00A00253" w:rsidRPr="00815901" w:rsidRDefault="00054737" w:rsidP="00A00253">
      <w:pPr>
        <w:pStyle w:val="Bezmezer"/>
        <w:jc w:val="both"/>
        <w:rPr>
          <w:b/>
          <w:iCs/>
          <w:lang w:val="cs-CZ"/>
        </w:rPr>
      </w:pPr>
      <w:r w:rsidRPr="00815901">
        <w:rPr>
          <w:b/>
          <w:iCs/>
          <w:lang w:val="cs-CZ"/>
        </w:rPr>
        <w:t xml:space="preserve">Pro aktuální informace </w:t>
      </w:r>
      <w:r w:rsidR="00A00253" w:rsidRPr="00815901">
        <w:rPr>
          <w:b/>
          <w:iCs/>
          <w:lang w:val="cs-CZ"/>
        </w:rPr>
        <w:t xml:space="preserve">sledujte Galerii Rudolfinum na: </w:t>
      </w:r>
    </w:p>
    <w:p w14:paraId="38C39140" w14:textId="77777777" w:rsidR="00A00253" w:rsidRPr="00815901" w:rsidRDefault="00A00253" w:rsidP="00A00253">
      <w:pPr>
        <w:pStyle w:val="Bezmezer"/>
        <w:jc w:val="both"/>
        <w:rPr>
          <w:lang w:val="cs-CZ"/>
        </w:rPr>
      </w:pPr>
    </w:p>
    <w:p w14:paraId="41A80B5B" w14:textId="77777777" w:rsidR="00A00253" w:rsidRPr="00815901" w:rsidRDefault="00A00253" w:rsidP="00A00253">
      <w:pPr>
        <w:pStyle w:val="Bezmezer"/>
        <w:jc w:val="both"/>
        <w:rPr>
          <w:rStyle w:val="Hypertextovodkaz"/>
          <w:iCs/>
          <w:lang w:val="cs-CZ"/>
        </w:rPr>
      </w:pPr>
      <w:r w:rsidRPr="00815901">
        <w:rPr>
          <w:noProof/>
          <w:lang w:val="cs-CZ" w:eastAsia="cs-CZ"/>
        </w:rPr>
        <w:drawing>
          <wp:anchor distT="0" distB="0" distL="114300" distR="114300" simplePos="0" relativeHeight="251661312" behindDoc="1" locked="0" layoutInCell="1" allowOverlap="1" wp14:anchorId="28165855" wp14:editId="7C4783DA">
            <wp:simplePos x="0" y="0"/>
            <wp:positionH relativeFrom="column">
              <wp:posOffset>3950335</wp:posOffset>
            </wp:positionH>
            <wp:positionV relativeFrom="paragraph">
              <wp:posOffset>12700</wp:posOffset>
            </wp:positionV>
            <wp:extent cx="295689" cy="285750"/>
            <wp:effectExtent l="0" t="0" r="9525" b="0"/>
            <wp:wrapTight wrapText="bothSides">
              <wp:wrapPolygon edited="0">
                <wp:start x="0" y="0"/>
                <wp:lineTo x="0" y="20160"/>
                <wp:lineTo x="20903" y="20160"/>
                <wp:lineTo x="20903" y="0"/>
                <wp:lineTo x="0" y="0"/>
              </wp:wrapPolygon>
            </wp:wrapTight>
            <wp:docPr id="3" name="obrázek 2" descr="SouvisejÃ­cÃ­ obrÃ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uvisejÃ­cÃ­ obrÃ¡ze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89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15901">
        <w:rPr>
          <w:noProof/>
          <w:lang w:val="cs-CZ" w:eastAsia="cs-CZ"/>
        </w:rPr>
        <w:drawing>
          <wp:anchor distT="0" distB="0" distL="114300" distR="114300" simplePos="0" relativeHeight="251659264" behindDoc="1" locked="0" layoutInCell="1" allowOverlap="1" wp14:anchorId="5E9A2D44" wp14:editId="5BC77945">
            <wp:simplePos x="0" y="0"/>
            <wp:positionH relativeFrom="margin">
              <wp:posOffset>1638300</wp:posOffset>
            </wp:positionH>
            <wp:positionV relativeFrom="paragraph">
              <wp:posOffset>10795</wp:posOffset>
            </wp:positionV>
            <wp:extent cx="326390" cy="333375"/>
            <wp:effectExtent l="0" t="0" r="0" b="9525"/>
            <wp:wrapTight wrapText="bothSides">
              <wp:wrapPolygon edited="0">
                <wp:start x="21600" y="21600"/>
                <wp:lineTo x="21600" y="617"/>
                <wp:lineTo x="1429" y="617"/>
                <wp:lineTo x="1429" y="21600"/>
                <wp:lineTo x="21600" y="21600"/>
              </wp:wrapPolygon>
            </wp:wrapTight>
            <wp:docPr id="5" name="obrázek 5" descr="SouvisejÃ­cÃ­ obrÃ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ouvisejÃ­cÃ­ obrÃ¡ze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32639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5901">
        <w:rPr>
          <w:noProof/>
          <w:lang w:val="cs-CZ" w:eastAsia="cs-CZ"/>
        </w:rPr>
        <w:drawing>
          <wp:anchor distT="0" distB="0" distL="114300" distR="114300" simplePos="0" relativeHeight="251660288" behindDoc="1" locked="0" layoutInCell="1" allowOverlap="1" wp14:anchorId="0E8437AB" wp14:editId="0158484F">
            <wp:simplePos x="0" y="0"/>
            <wp:positionH relativeFrom="margin">
              <wp:posOffset>3415030</wp:posOffset>
            </wp:positionH>
            <wp:positionV relativeFrom="paragraph">
              <wp:posOffset>12700</wp:posOffset>
            </wp:positionV>
            <wp:extent cx="563880" cy="295275"/>
            <wp:effectExtent l="0" t="0" r="7620" b="9525"/>
            <wp:wrapTight wrapText="bothSides">
              <wp:wrapPolygon edited="0">
                <wp:start x="0" y="0"/>
                <wp:lineTo x="0" y="20903"/>
                <wp:lineTo x="21162" y="20903"/>
                <wp:lineTo x="21162" y="0"/>
                <wp:lineTo x="0" y="0"/>
              </wp:wrapPolygon>
            </wp:wrapTight>
            <wp:docPr id="4" name="obrázek 2" descr="VÃ½sledek obrÃ¡zku pro instagram ikon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Ã½sledek obrÃ¡zku pro instagram ikonk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hyperlink r:id="rId11" w:history="1">
        <w:r w:rsidRPr="00815901">
          <w:rPr>
            <w:rStyle w:val="Hypertextovodkaz"/>
            <w:iCs/>
            <w:lang w:val="cs-CZ"/>
          </w:rPr>
          <w:t>www.galerierudolfinum.cz</w:t>
        </w:r>
      </w:hyperlink>
      <w:r w:rsidRPr="00815901">
        <w:rPr>
          <w:rStyle w:val="Hypertextovodkaz"/>
          <w:iCs/>
          <w:lang w:val="cs-CZ"/>
        </w:rPr>
        <w:br/>
      </w:r>
      <w:r w:rsidRPr="00815901">
        <w:rPr>
          <w:iCs/>
          <w:lang w:val="cs-CZ"/>
        </w:rPr>
        <w:t>@</w:t>
      </w:r>
      <w:proofErr w:type="spellStart"/>
      <w:r w:rsidRPr="00815901">
        <w:rPr>
          <w:iCs/>
          <w:lang w:val="cs-CZ"/>
        </w:rPr>
        <w:t>galerie.rudolfinum</w:t>
      </w:r>
      <w:proofErr w:type="spellEnd"/>
    </w:p>
    <w:p w14:paraId="66C88A5B" w14:textId="77777777" w:rsidR="00A00253" w:rsidRPr="00815901" w:rsidRDefault="00A00253" w:rsidP="00A00253">
      <w:pPr>
        <w:pStyle w:val="Bezmezer"/>
        <w:jc w:val="both"/>
        <w:rPr>
          <w:rFonts w:cs="Calibri"/>
          <w:lang w:val="cs-CZ"/>
        </w:rPr>
      </w:pPr>
      <w:r w:rsidRPr="00815901">
        <w:rPr>
          <w:iCs/>
          <w:lang w:val="cs-CZ"/>
        </w:rPr>
        <w:br/>
        <w:t>@</w:t>
      </w:r>
      <w:proofErr w:type="spellStart"/>
      <w:r w:rsidRPr="00815901">
        <w:rPr>
          <w:iCs/>
          <w:lang w:val="cs-CZ"/>
        </w:rPr>
        <w:t>artpark.rudolfinum</w:t>
      </w:r>
      <w:proofErr w:type="spellEnd"/>
    </w:p>
    <w:p w14:paraId="3670BF44" w14:textId="77777777" w:rsidR="00A00253" w:rsidRPr="00815901" w:rsidRDefault="00A00253" w:rsidP="00A00253">
      <w:pPr>
        <w:pStyle w:val="Text"/>
        <w:rPr>
          <w:rFonts w:ascii="Calibri" w:hAnsi="Calibri" w:cs="Calibri"/>
          <w:sz w:val="28"/>
        </w:rPr>
      </w:pPr>
    </w:p>
    <w:p w14:paraId="1E66775C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sz w:val="20"/>
          <w:bdr w:val="nil"/>
          <w:lang w:val="cs-CZ" w:eastAsia="cs-CZ"/>
        </w:rPr>
        <w:sectPr w:rsidR="00A00253" w:rsidRPr="00815901" w:rsidSect="00A00253">
          <w:headerReference w:type="default" r:id="rId12"/>
          <w:type w:val="continuous"/>
          <w:pgSz w:w="11904" w:h="16836"/>
          <w:pgMar w:top="454" w:right="454" w:bottom="454" w:left="454" w:header="454" w:footer="850" w:gutter="0"/>
          <w:cols w:space="708"/>
        </w:sectPr>
      </w:pPr>
    </w:p>
    <w:p w14:paraId="5BFDCE3A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b/>
          <w:color w:val="000000"/>
          <w:bdr w:val="nil"/>
          <w:lang w:val="cs-CZ" w:eastAsia="cs-CZ"/>
        </w:rPr>
        <w:t>Partner galerie</w:t>
      </w:r>
    </w:p>
    <w:p w14:paraId="32DD5DB0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color w:val="000000"/>
          <w:bdr w:val="nil"/>
          <w:lang w:val="cs-CZ" w:eastAsia="cs-CZ"/>
        </w:rPr>
        <w:t>Nadační fond Avast</w:t>
      </w:r>
    </w:p>
    <w:p w14:paraId="716001E0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</w:p>
    <w:p w14:paraId="0B34DF85" w14:textId="77777777" w:rsidR="00380663" w:rsidRPr="00815901" w:rsidRDefault="00380663" w:rsidP="0038066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b/>
          <w:color w:val="000000"/>
          <w:bdr w:val="nil"/>
          <w:lang w:val="cs-CZ" w:eastAsia="cs-CZ"/>
        </w:rPr>
        <w:t xml:space="preserve">Mediální partneři </w:t>
      </w:r>
    </w:p>
    <w:p w14:paraId="066FAF96" w14:textId="77777777" w:rsidR="00380663" w:rsidRPr="00815901" w:rsidRDefault="009161BC" w:rsidP="0038066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color w:val="000000"/>
          <w:bdr w:val="nil"/>
          <w:lang w:val="cs-CZ" w:eastAsia="cs-CZ"/>
        </w:rPr>
        <w:t>RESPEKT</w:t>
      </w:r>
      <w:r>
        <w:rPr>
          <w:rFonts w:eastAsia="Arial Unicode MS" w:cs="Calibri"/>
          <w:color w:val="000000"/>
          <w:bdr w:val="nil"/>
          <w:lang w:val="cs-CZ" w:eastAsia="cs-CZ"/>
        </w:rPr>
        <w:t>,</w:t>
      </w:r>
      <w:r w:rsidRPr="00815901">
        <w:rPr>
          <w:rFonts w:eastAsia="Arial Unicode MS" w:cs="Calibri"/>
          <w:color w:val="000000"/>
          <w:bdr w:val="nil"/>
          <w:lang w:val="cs-CZ" w:eastAsia="cs-CZ"/>
        </w:rPr>
        <w:t xml:space="preserve"> </w:t>
      </w:r>
      <w:proofErr w:type="spellStart"/>
      <w:r w:rsidR="00DC7C80">
        <w:rPr>
          <w:rFonts w:eastAsia="Arial Unicode MS" w:cs="Calibri"/>
          <w:color w:val="000000"/>
          <w:bdr w:val="nil"/>
          <w:lang w:val="cs-CZ" w:eastAsia="cs-CZ"/>
        </w:rPr>
        <w:t>Forbes</w:t>
      </w:r>
      <w:proofErr w:type="spellEnd"/>
      <w:r w:rsidR="00FD4315">
        <w:rPr>
          <w:rFonts w:eastAsia="Arial Unicode MS" w:cs="Calibri"/>
          <w:color w:val="000000"/>
          <w:bdr w:val="nil"/>
          <w:lang w:val="cs-CZ" w:eastAsia="cs-CZ"/>
        </w:rPr>
        <w:t>, Radio 1</w:t>
      </w:r>
    </w:p>
    <w:p w14:paraId="05AFBECD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</w:p>
    <w:p w14:paraId="42375F84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</w:p>
    <w:p w14:paraId="615828C3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  <w:sectPr w:rsidR="00A00253" w:rsidRPr="00815901" w:rsidSect="003B3767">
          <w:type w:val="continuous"/>
          <w:pgSz w:w="11904" w:h="16836"/>
          <w:pgMar w:top="454" w:right="454" w:bottom="454" w:left="454" w:header="454" w:footer="850" w:gutter="0"/>
          <w:cols w:num="3" w:space="708"/>
        </w:sectPr>
      </w:pPr>
    </w:p>
    <w:p w14:paraId="0E20AA91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b/>
          <w:color w:val="000000"/>
          <w:bdr w:val="nil"/>
          <w:lang w:val="cs-CZ" w:eastAsia="cs-CZ"/>
        </w:rPr>
        <w:t>Kontakt pro média</w:t>
      </w:r>
    </w:p>
    <w:p w14:paraId="163C3B78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color w:val="000000"/>
          <w:bdr w:val="nil"/>
          <w:lang w:val="cs-CZ" w:eastAsia="cs-CZ"/>
        </w:rPr>
        <w:t xml:space="preserve">Maja Ošťádalová, +420 602 44 10 10, </w:t>
      </w:r>
      <w:hyperlink r:id="rId13" w:history="1">
        <w:r w:rsidRPr="00815901">
          <w:rPr>
            <w:rStyle w:val="Hypertextovodkaz"/>
            <w:rFonts w:eastAsia="Arial Unicode MS" w:cs="Calibri"/>
            <w:bdr w:val="nil"/>
            <w:lang w:val="cs-CZ" w:eastAsia="cs-CZ"/>
          </w:rPr>
          <w:t>ostadalova@rudolfinum.org</w:t>
        </w:r>
      </w:hyperlink>
    </w:p>
    <w:p w14:paraId="1FC22650" w14:textId="77777777" w:rsidR="00A00253" w:rsidRPr="00815901" w:rsidRDefault="00A00253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sectPr w:rsidR="00A00253" w:rsidRPr="00815901" w:rsidSect="003B3767">
      <w:headerReference w:type="default" r:id="rId14"/>
      <w:type w:val="continuous"/>
      <w:pgSz w:w="11904" w:h="16836"/>
      <w:pgMar w:top="454" w:right="454" w:bottom="454" w:left="454" w:header="454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F74293" w14:textId="77777777" w:rsidR="00AB425D" w:rsidRDefault="00AB425D">
      <w:r>
        <w:separator/>
      </w:r>
    </w:p>
  </w:endnote>
  <w:endnote w:type="continuationSeparator" w:id="0">
    <w:p w14:paraId="03130A8D" w14:textId="77777777" w:rsidR="00AB425D" w:rsidRDefault="00AB4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5AC902" w14:textId="77777777" w:rsidR="00AB425D" w:rsidRDefault="00AB425D">
      <w:r>
        <w:separator/>
      </w:r>
    </w:p>
  </w:footnote>
  <w:footnote w:type="continuationSeparator" w:id="0">
    <w:p w14:paraId="1D4F4F81" w14:textId="77777777" w:rsidR="00AB425D" w:rsidRDefault="00AB42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5D18D8" w14:textId="77777777" w:rsidR="00A00253" w:rsidRDefault="00A00253">
    <w:pPr>
      <w:pStyle w:val="Zhlavazpat"/>
      <w:tabs>
        <w:tab w:val="clear" w:pos="9020"/>
        <w:tab w:val="center" w:pos="5498"/>
        <w:tab w:val="right" w:pos="10997"/>
      </w:tabs>
      <w:rPr>
        <w:rFonts w:hint="eastAsia"/>
      </w:rPr>
    </w:pPr>
    <w:r>
      <w:tab/>
    </w:r>
    <w:r>
      <w:rPr>
        <w:noProof/>
      </w:rPr>
      <w:drawing>
        <wp:inline distT="0" distB="0" distL="0" distR="0" wp14:anchorId="48D67810" wp14:editId="66C8DB79">
          <wp:extent cx="6983041" cy="1657406"/>
          <wp:effectExtent l="0" t="0" r="0" b="0"/>
          <wp:docPr id="8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GR_zahlavi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83041" cy="16574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1675DC" w14:textId="77777777" w:rsidR="000A152A" w:rsidRDefault="007518D8">
    <w:pPr>
      <w:pStyle w:val="Zhlavazpat"/>
      <w:tabs>
        <w:tab w:val="clear" w:pos="9020"/>
        <w:tab w:val="center" w:pos="5498"/>
        <w:tab w:val="right" w:pos="10997"/>
      </w:tabs>
      <w:rPr>
        <w:rFonts w:hint="eastAsia"/>
      </w:rPr>
    </w:pPr>
    <w:r>
      <w:tab/>
    </w:r>
    <w:r>
      <w:rPr>
        <w:noProof/>
      </w:rPr>
      <w:drawing>
        <wp:inline distT="0" distB="0" distL="0" distR="0" wp14:anchorId="42988CBF" wp14:editId="715C426B">
          <wp:extent cx="6983041" cy="1657406"/>
          <wp:effectExtent l="0" t="0" r="0" b="0"/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GR_zahlavi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83041" cy="16574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52A"/>
    <w:rsid w:val="00033FA6"/>
    <w:rsid w:val="0004329C"/>
    <w:rsid w:val="00054737"/>
    <w:rsid w:val="000710F8"/>
    <w:rsid w:val="0007609E"/>
    <w:rsid w:val="000A152A"/>
    <w:rsid w:val="00114A4C"/>
    <w:rsid w:val="001161E9"/>
    <w:rsid w:val="00117A71"/>
    <w:rsid w:val="00140808"/>
    <w:rsid w:val="00162B52"/>
    <w:rsid w:val="001858EA"/>
    <w:rsid w:val="00185BCB"/>
    <w:rsid w:val="001A2A2B"/>
    <w:rsid w:val="001A542F"/>
    <w:rsid w:val="001B0941"/>
    <w:rsid w:val="001D16EB"/>
    <w:rsid w:val="001D48D8"/>
    <w:rsid w:val="001E4326"/>
    <w:rsid w:val="001F3A5B"/>
    <w:rsid w:val="0020664A"/>
    <w:rsid w:val="0021177A"/>
    <w:rsid w:val="00221BB5"/>
    <w:rsid w:val="002265B4"/>
    <w:rsid w:val="00232F71"/>
    <w:rsid w:val="0023721B"/>
    <w:rsid w:val="00255826"/>
    <w:rsid w:val="00270B80"/>
    <w:rsid w:val="002E260F"/>
    <w:rsid w:val="002E33CA"/>
    <w:rsid w:val="002F55E2"/>
    <w:rsid w:val="00301FCA"/>
    <w:rsid w:val="003242C7"/>
    <w:rsid w:val="003332BB"/>
    <w:rsid w:val="00366585"/>
    <w:rsid w:val="00372361"/>
    <w:rsid w:val="00380663"/>
    <w:rsid w:val="00393A55"/>
    <w:rsid w:val="00397C27"/>
    <w:rsid w:val="003A6406"/>
    <w:rsid w:val="003B11C2"/>
    <w:rsid w:val="003B3767"/>
    <w:rsid w:val="003B54B1"/>
    <w:rsid w:val="003C4F34"/>
    <w:rsid w:val="003D1B97"/>
    <w:rsid w:val="003D3E16"/>
    <w:rsid w:val="003E79B1"/>
    <w:rsid w:val="003F6759"/>
    <w:rsid w:val="00400FAB"/>
    <w:rsid w:val="00442E95"/>
    <w:rsid w:val="00463B9A"/>
    <w:rsid w:val="004674E4"/>
    <w:rsid w:val="0049512E"/>
    <w:rsid w:val="004B0938"/>
    <w:rsid w:val="004B4AD9"/>
    <w:rsid w:val="004D0517"/>
    <w:rsid w:val="004D73D5"/>
    <w:rsid w:val="004E0AB5"/>
    <w:rsid w:val="004E2864"/>
    <w:rsid w:val="00507126"/>
    <w:rsid w:val="0051272D"/>
    <w:rsid w:val="00527F45"/>
    <w:rsid w:val="00542422"/>
    <w:rsid w:val="005428E9"/>
    <w:rsid w:val="00544EA1"/>
    <w:rsid w:val="00561722"/>
    <w:rsid w:val="00571FCE"/>
    <w:rsid w:val="005961F5"/>
    <w:rsid w:val="005D033A"/>
    <w:rsid w:val="005D1424"/>
    <w:rsid w:val="005E4A14"/>
    <w:rsid w:val="005F439A"/>
    <w:rsid w:val="00615884"/>
    <w:rsid w:val="00615E56"/>
    <w:rsid w:val="00630322"/>
    <w:rsid w:val="00691109"/>
    <w:rsid w:val="006A03CC"/>
    <w:rsid w:val="006A3D0D"/>
    <w:rsid w:val="006E59AE"/>
    <w:rsid w:val="006F3384"/>
    <w:rsid w:val="0071125F"/>
    <w:rsid w:val="00721EDF"/>
    <w:rsid w:val="00732D08"/>
    <w:rsid w:val="00740E7B"/>
    <w:rsid w:val="00745BF9"/>
    <w:rsid w:val="0074690A"/>
    <w:rsid w:val="007518D8"/>
    <w:rsid w:val="00755D14"/>
    <w:rsid w:val="00771863"/>
    <w:rsid w:val="00771943"/>
    <w:rsid w:val="00782925"/>
    <w:rsid w:val="007A1860"/>
    <w:rsid w:val="007B037B"/>
    <w:rsid w:val="007C3CE1"/>
    <w:rsid w:val="007D72A2"/>
    <w:rsid w:val="007F4678"/>
    <w:rsid w:val="007F798F"/>
    <w:rsid w:val="00815901"/>
    <w:rsid w:val="00817BD0"/>
    <w:rsid w:val="00826C29"/>
    <w:rsid w:val="00834722"/>
    <w:rsid w:val="00870E3E"/>
    <w:rsid w:val="0087240C"/>
    <w:rsid w:val="008726CF"/>
    <w:rsid w:val="00891C46"/>
    <w:rsid w:val="008C3A9E"/>
    <w:rsid w:val="008C7180"/>
    <w:rsid w:val="00900534"/>
    <w:rsid w:val="00901807"/>
    <w:rsid w:val="00901BB9"/>
    <w:rsid w:val="0091364A"/>
    <w:rsid w:val="009161BC"/>
    <w:rsid w:val="00924E60"/>
    <w:rsid w:val="009449B7"/>
    <w:rsid w:val="00962B86"/>
    <w:rsid w:val="00981D63"/>
    <w:rsid w:val="00982F34"/>
    <w:rsid w:val="00990398"/>
    <w:rsid w:val="009A323F"/>
    <w:rsid w:val="009A6EC8"/>
    <w:rsid w:val="009B20D6"/>
    <w:rsid w:val="009B7234"/>
    <w:rsid w:val="009C3F68"/>
    <w:rsid w:val="00A00253"/>
    <w:rsid w:val="00A004C1"/>
    <w:rsid w:val="00A0072C"/>
    <w:rsid w:val="00A030BF"/>
    <w:rsid w:val="00A06313"/>
    <w:rsid w:val="00A11CD9"/>
    <w:rsid w:val="00A1474C"/>
    <w:rsid w:val="00A23E40"/>
    <w:rsid w:val="00A261D4"/>
    <w:rsid w:val="00A266CC"/>
    <w:rsid w:val="00A60653"/>
    <w:rsid w:val="00A77F25"/>
    <w:rsid w:val="00A81BBE"/>
    <w:rsid w:val="00AB425D"/>
    <w:rsid w:val="00AD310A"/>
    <w:rsid w:val="00AD6F91"/>
    <w:rsid w:val="00AF5356"/>
    <w:rsid w:val="00B00B32"/>
    <w:rsid w:val="00B10821"/>
    <w:rsid w:val="00B43FC3"/>
    <w:rsid w:val="00B60174"/>
    <w:rsid w:val="00B65364"/>
    <w:rsid w:val="00B82012"/>
    <w:rsid w:val="00BA1EE5"/>
    <w:rsid w:val="00BC1022"/>
    <w:rsid w:val="00BD7CDF"/>
    <w:rsid w:val="00BF49E6"/>
    <w:rsid w:val="00C0574E"/>
    <w:rsid w:val="00C06F02"/>
    <w:rsid w:val="00C0752F"/>
    <w:rsid w:val="00C07A66"/>
    <w:rsid w:val="00C154ED"/>
    <w:rsid w:val="00C23A2B"/>
    <w:rsid w:val="00C368AF"/>
    <w:rsid w:val="00C522AA"/>
    <w:rsid w:val="00C565E1"/>
    <w:rsid w:val="00C82CC3"/>
    <w:rsid w:val="00CA5418"/>
    <w:rsid w:val="00CB4801"/>
    <w:rsid w:val="00CC0F8B"/>
    <w:rsid w:val="00CD5AE3"/>
    <w:rsid w:val="00CF4D8F"/>
    <w:rsid w:val="00D25FBE"/>
    <w:rsid w:val="00D36B8E"/>
    <w:rsid w:val="00D3732E"/>
    <w:rsid w:val="00D64990"/>
    <w:rsid w:val="00D670C4"/>
    <w:rsid w:val="00D814C1"/>
    <w:rsid w:val="00D8335A"/>
    <w:rsid w:val="00DC7C80"/>
    <w:rsid w:val="00DD2BE3"/>
    <w:rsid w:val="00DD76B6"/>
    <w:rsid w:val="00DE7FB3"/>
    <w:rsid w:val="00DF022C"/>
    <w:rsid w:val="00DF4EFA"/>
    <w:rsid w:val="00DF749F"/>
    <w:rsid w:val="00E42CE6"/>
    <w:rsid w:val="00E579F8"/>
    <w:rsid w:val="00EB6652"/>
    <w:rsid w:val="00ED67E4"/>
    <w:rsid w:val="00EF4DF6"/>
    <w:rsid w:val="00F219D6"/>
    <w:rsid w:val="00F23FF4"/>
    <w:rsid w:val="00F248A5"/>
    <w:rsid w:val="00F80759"/>
    <w:rsid w:val="00F81880"/>
    <w:rsid w:val="00FB2EF9"/>
    <w:rsid w:val="00FD4315"/>
    <w:rsid w:val="00FD6AAA"/>
    <w:rsid w:val="00FE30D8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B76EF"/>
  <w15:docId w15:val="{8707356A-AFFD-469F-AB48-2053AEC1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Pr>
      <w:sz w:val="24"/>
      <w:szCs w:val="24"/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Text">
    <w:name w:val="Text"/>
    <w:rPr>
      <w:rFonts w:ascii="Helvetica Neue" w:hAnsi="Helvetica Neue" w:cs="Arial Unicode MS"/>
      <w:color w:val="000000"/>
      <w:sz w:val="22"/>
      <w:szCs w:val="2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4242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42422"/>
    <w:rPr>
      <w:rFonts w:ascii="Tahoma" w:hAnsi="Tahoma" w:cs="Tahoma"/>
      <w:sz w:val="16"/>
      <w:szCs w:val="16"/>
      <w:lang w:val="en-US" w:eastAsia="en-US"/>
    </w:rPr>
  </w:style>
  <w:style w:type="paragraph" w:customStyle="1" w:styleId="bez0020mezer1">
    <w:name w:val="bez_0020mezer1"/>
    <w:basedOn w:val="Normln"/>
    <w:rsid w:val="001E432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40" w:lineRule="atLeast"/>
    </w:pPr>
    <w:rPr>
      <w:rFonts w:ascii="Calibri" w:eastAsia="Times New Roman" w:hAnsi="Calibri" w:cs="Calibri"/>
      <w:sz w:val="22"/>
      <w:szCs w:val="22"/>
      <w:bdr w:val="none" w:sz="0" w:space="0" w:color="auto"/>
      <w:lang w:val="cs-CZ" w:eastAsia="cs-CZ"/>
    </w:rPr>
  </w:style>
  <w:style w:type="character" w:customStyle="1" w:styleId="bez0020mezer1char1">
    <w:name w:val="bez_0020mezer1__char1"/>
    <w:basedOn w:val="Standardnpsmoodstavce"/>
    <w:rsid w:val="001E4326"/>
    <w:rPr>
      <w:rFonts w:ascii="Calibri" w:hAnsi="Calibri" w:cs="Calibri" w:hint="default"/>
      <w:sz w:val="22"/>
      <w:szCs w:val="22"/>
    </w:rPr>
  </w:style>
  <w:style w:type="paragraph" w:styleId="Zhlav">
    <w:name w:val="header"/>
    <w:basedOn w:val="Normln"/>
    <w:link w:val="ZhlavChar"/>
    <w:uiPriority w:val="99"/>
    <w:unhideWhenUsed/>
    <w:rsid w:val="001E432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E4326"/>
    <w:rPr>
      <w:sz w:val="24"/>
      <w:szCs w:val="24"/>
      <w:lang w:val="en-US" w:eastAsia="en-US"/>
    </w:rPr>
  </w:style>
  <w:style w:type="paragraph" w:styleId="Zpat">
    <w:name w:val="footer"/>
    <w:basedOn w:val="Normln"/>
    <w:link w:val="ZpatChar"/>
    <w:uiPriority w:val="99"/>
    <w:unhideWhenUsed/>
    <w:rsid w:val="001E432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E4326"/>
    <w:rPr>
      <w:sz w:val="24"/>
      <w:szCs w:val="24"/>
      <w:lang w:val="en-US" w:eastAsia="en-US"/>
    </w:rPr>
  </w:style>
  <w:style w:type="paragraph" w:styleId="Bezmezer">
    <w:name w:val="No Spacing"/>
    <w:uiPriority w:val="1"/>
    <w:qFormat/>
    <w:rsid w:val="003B37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val="en-GB"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EF4DF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EF4DF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EF4DF6"/>
    <w:rPr>
      <w:lang w:val="en-US"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F4DF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F4DF6"/>
    <w:rPr>
      <w:b/>
      <w:bCs/>
      <w:lang w:val="en-US" w:eastAsia="en-US"/>
    </w:rPr>
  </w:style>
  <w:style w:type="paragraph" w:customStyle="1" w:styleId="Bezmezer1">
    <w:name w:val="Bez mezer1"/>
    <w:rsid w:val="004B09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/>
      <w:sz w:val="22"/>
      <w:szCs w:val="22"/>
      <w:bdr w:val="none" w:sz="0" w:space="0" w:color="auto"/>
      <w:lang w:eastAsia="en-US"/>
    </w:rPr>
  </w:style>
  <w:style w:type="paragraph" w:styleId="Prosttext">
    <w:name w:val="Plain Text"/>
    <w:basedOn w:val="Normln"/>
    <w:link w:val="ProsttextChar"/>
    <w:uiPriority w:val="99"/>
    <w:unhideWhenUsed/>
    <w:rsid w:val="004E286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theme="minorBidi"/>
      <w:sz w:val="22"/>
      <w:szCs w:val="21"/>
      <w:bdr w:val="none" w:sz="0" w:space="0" w:color="auto"/>
      <w:lang w:val="en-GB"/>
    </w:rPr>
  </w:style>
  <w:style w:type="character" w:customStyle="1" w:styleId="ProsttextChar">
    <w:name w:val="Prostý text Char"/>
    <w:basedOn w:val="Standardnpsmoodstavce"/>
    <w:link w:val="Prosttext"/>
    <w:uiPriority w:val="99"/>
    <w:rsid w:val="004E2864"/>
    <w:rPr>
      <w:rFonts w:ascii="Calibri" w:eastAsiaTheme="minorHAnsi" w:hAnsi="Calibri" w:cstheme="minorBidi"/>
      <w:sz w:val="22"/>
      <w:szCs w:val="21"/>
      <w:bdr w:val="none" w:sz="0" w:space="0" w:color="auto"/>
      <w:lang w:val="en-GB" w:eastAsia="en-US"/>
    </w:rPr>
  </w:style>
  <w:style w:type="paragraph" w:styleId="Normlnweb">
    <w:name w:val="Normal (Web)"/>
    <w:basedOn w:val="Normln"/>
    <w:uiPriority w:val="99"/>
    <w:semiHidden/>
    <w:unhideWhenUsed/>
    <w:rsid w:val="00BA1EE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Theme="minorHAnsi"/>
      <w:bdr w:val="none" w:sz="0" w:space="0" w:color="auto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ostadalova@rudolfinum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galerierudolfinum.cz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C0860-C8D1-4213-A3F0-C94AFA45D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Freitagová Martina</dc:creator>
  <cp:lastModifiedBy>Ošťádalová Maja</cp:lastModifiedBy>
  <cp:revision>2</cp:revision>
  <cp:lastPrinted>2019-01-04T10:37:00Z</cp:lastPrinted>
  <dcterms:created xsi:type="dcterms:W3CDTF">2020-01-20T10:28:00Z</dcterms:created>
  <dcterms:modified xsi:type="dcterms:W3CDTF">2020-01-20T10:28:00Z</dcterms:modified>
</cp:coreProperties>
</file>